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8D37B" w14:textId="005D3A9D" w:rsidR="00E324D0" w:rsidRPr="00E07A79" w:rsidRDefault="00E324D0" w:rsidP="007A115D">
      <w:pPr>
        <w:pStyle w:val="Quote1"/>
        <w:tabs>
          <w:tab w:val="left" w:pos="6295"/>
        </w:tabs>
        <w:spacing w:after="0"/>
        <w:jc w:val="center"/>
        <w:rPr>
          <w:rFonts w:ascii="TH SarabunPSK" w:hAnsi="TH SarabunPSK" w:cs="TH SarabunPSK" w:hint="cs"/>
          <w:b/>
          <w:bCs/>
          <w:i w:val="0"/>
          <w:iCs/>
          <w:sz w:val="30"/>
          <w:szCs w:val="30"/>
          <w:cs/>
          <w:lang w:bidi="th-TH"/>
        </w:rPr>
      </w:pPr>
    </w:p>
    <w:p w14:paraId="4961F8D7" w14:textId="77777777" w:rsidR="00E07A79" w:rsidRDefault="00E07A79" w:rsidP="007A115D">
      <w:pPr>
        <w:pStyle w:val="Quote1"/>
        <w:tabs>
          <w:tab w:val="left" w:pos="6295"/>
        </w:tabs>
        <w:spacing w:after="0"/>
        <w:jc w:val="center"/>
        <w:rPr>
          <w:rFonts w:ascii="TH SarabunPSK" w:hAnsi="TH SarabunPSK" w:cs="TH SarabunPSK"/>
          <w:b/>
          <w:bCs/>
          <w:i w:val="0"/>
          <w:iCs/>
          <w:sz w:val="30"/>
          <w:szCs w:val="30"/>
          <w:lang w:bidi="th-TH"/>
        </w:rPr>
      </w:pPr>
    </w:p>
    <w:p w14:paraId="01D49743" w14:textId="77777777" w:rsidR="007A115D" w:rsidRDefault="007A115D" w:rsidP="007A115D">
      <w:pPr>
        <w:pStyle w:val="Quote1"/>
        <w:tabs>
          <w:tab w:val="left" w:pos="6295"/>
        </w:tabs>
        <w:spacing w:after="0"/>
        <w:jc w:val="center"/>
        <w:rPr>
          <w:rFonts w:ascii="TH SarabunPSK" w:hAnsi="TH SarabunPSK" w:cs="TH SarabunPSK"/>
          <w:b/>
          <w:bCs/>
          <w:i w:val="0"/>
          <w:iCs/>
          <w:sz w:val="30"/>
          <w:szCs w:val="30"/>
          <w:lang w:bidi="th-TH"/>
        </w:rPr>
      </w:pPr>
    </w:p>
    <w:p w14:paraId="255D5593" w14:textId="77777777" w:rsidR="007A115D" w:rsidRDefault="00197FF5" w:rsidP="007A115D">
      <w:pPr>
        <w:jc w:val="center"/>
        <w:rPr>
          <w:rFonts w:ascii="TH SarabunPSK" w:hAnsi="TH SarabunPSK" w:cs="TH SarabunPSK"/>
          <w:b/>
          <w:bCs/>
          <w:i/>
          <w:iCs/>
          <w:sz w:val="96"/>
          <w:szCs w:val="96"/>
          <w:cs/>
          <w:lang w:val="th-TH" w:bidi="th-TH"/>
        </w:rPr>
      </w:pPr>
      <w:bookmarkStart w:id="0" w:name="_Hlk529825423"/>
      <w:bookmarkEnd w:id="0"/>
      <w:r w:rsidRPr="00E07A79">
        <w:rPr>
          <w:rFonts w:ascii="TH SarabunPSK" w:hAnsi="TH SarabunPSK" w:cs="TH SarabunPSK"/>
          <w:b/>
          <w:bCs/>
          <w:sz w:val="96"/>
          <w:szCs w:val="96"/>
          <w:cs/>
          <w:lang w:val="th-TH" w:bidi="th-TH"/>
        </w:rPr>
        <w:t>รายงานการตรวจประเมิน</w:t>
      </w:r>
      <w:r w:rsidR="007A115D">
        <w:rPr>
          <w:rFonts w:ascii="TH SarabunPSK" w:hAnsi="TH SarabunPSK" w:cs="TH SarabunPSK" w:hint="cs"/>
          <w:b/>
          <w:bCs/>
          <w:i/>
          <w:sz w:val="96"/>
          <w:szCs w:val="96"/>
          <w:cs/>
          <w:lang w:val="th-TH" w:bidi="th-TH"/>
        </w:rPr>
        <w:t xml:space="preserve"> </w:t>
      </w:r>
    </w:p>
    <w:p w14:paraId="40754799" w14:textId="08A8AD1E" w:rsidR="007A115D" w:rsidRPr="008B015E" w:rsidRDefault="007A115D" w:rsidP="007A115D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lang w:bidi="th-TH"/>
        </w:rPr>
      </w:pPr>
      <w:r w:rsidRPr="008B015E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  <w:lang w:bidi="th-TH"/>
        </w:rPr>
        <w:t>(</w:t>
      </w:r>
      <w:r w:rsidRPr="008B015E">
        <w:rPr>
          <w:rFonts w:ascii="TH SarabunPSK" w:hAnsi="TH SarabunPSK" w:cs="TH SarabunPSK"/>
          <w:b/>
          <w:bCs/>
          <w:color w:val="000000" w:themeColor="text1"/>
          <w:sz w:val="72"/>
          <w:szCs w:val="72"/>
          <w:lang w:bidi="th-TH"/>
        </w:rPr>
        <w:t>Feedback Report</w:t>
      </w:r>
      <w:r w:rsidRPr="008B015E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  <w:lang w:bidi="th-TH"/>
        </w:rPr>
        <w:t>)</w:t>
      </w:r>
    </w:p>
    <w:p w14:paraId="2E7125C7" w14:textId="2527F16F" w:rsidR="00EE55AF" w:rsidRPr="008B015E" w:rsidRDefault="00EE55AF" w:rsidP="00856E66">
      <w:pPr>
        <w:jc w:val="center"/>
        <w:rPr>
          <w:rFonts w:ascii="TH SarabunPSK" w:hAnsi="TH SarabunPSK" w:cs="TH SarabunPSK"/>
          <w:color w:val="000000" w:themeColor="text1"/>
          <w:sz w:val="40"/>
          <w:szCs w:val="40"/>
          <w:cs/>
          <w:lang w:bidi="th-TH"/>
        </w:rPr>
      </w:pPr>
    </w:p>
    <w:p w14:paraId="7019E0D2" w14:textId="18775077" w:rsidR="0047737A" w:rsidRPr="008B015E" w:rsidRDefault="00A71692" w:rsidP="00A71692">
      <w:pPr>
        <w:tabs>
          <w:tab w:val="center" w:pos="4513"/>
          <w:tab w:val="left" w:pos="6518"/>
        </w:tabs>
        <w:rPr>
          <w:rFonts w:ascii="TH SarabunPSK" w:hAnsi="TH SarabunPSK" w:cs="TH SarabunPSK"/>
          <w:b/>
          <w:bCs/>
          <w:color w:val="000000" w:themeColor="text1"/>
          <w:sz w:val="72"/>
          <w:szCs w:val="72"/>
          <w:lang w:bidi="th-TH"/>
        </w:rPr>
      </w:pPr>
      <w:r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  <w:lang w:bidi="th-TH"/>
        </w:rPr>
        <w:tab/>
      </w:r>
      <w:r w:rsidR="008B015E" w:rsidRPr="008B015E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  <w:lang w:bidi="th-TH"/>
        </w:rPr>
        <w:t>คณะ</w:t>
      </w:r>
      <w:r w:rsidR="00A20108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  <w:lang w:bidi="th-TH"/>
        </w:rPr>
        <w:t>วิทยาศาสตร์และเทคโนโลยี</w:t>
      </w:r>
    </w:p>
    <w:p w14:paraId="4CBFBE63" w14:textId="396A5F7D" w:rsidR="00746503" w:rsidRPr="008B015E" w:rsidRDefault="000A5B46" w:rsidP="00856E66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lang w:bidi="th-TH"/>
        </w:rPr>
      </w:pPr>
      <w:r w:rsidRPr="008B015E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  <w:lang w:bidi="th-TH"/>
        </w:rPr>
        <w:t>มหาวิทยาลัย</w:t>
      </w:r>
      <w:r w:rsidR="00A71692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  <w:lang w:bidi="th-TH"/>
        </w:rPr>
        <w:t>นราธิวาสราชนครินทร์</w:t>
      </w:r>
    </w:p>
    <w:p w14:paraId="157FE843" w14:textId="77777777" w:rsidR="00DA3AE5" w:rsidRDefault="00DA3AE5" w:rsidP="00856E66">
      <w:pPr>
        <w:ind w:right="-186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  <w:lang w:bidi="th-TH"/>
        </w:rPr>
      </w:pPr>
    </w:p>
    <w:p w14:paraId="4578C1FE" w14:textId="77777777" w:rsidR="0089566F" w:rsidRDefault="0089566F" w:rsidP="00856E66">
      <w:pPr>
        <w:ind w:right="-186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  <w:lang w:bidi="th-TH"/>
        </w:rPr>
      </w:pPr>
    </w:p>
    <w:p w14:paraId="44B6F6EE" w14:textId="77777777" w:rsidR="0089566F" w:rsidRDefault="0089566F" w:rsidP="00856E66">
      <w:pPr>
        <w:ind w:right="-186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  <w:lang w:bidi="th-TH"/>
        </w:rPr>
      </w:pPr>
    </w:p>
    <w:p w14:paraId="3A2BD124" w14:textId="77777777" w:rsidR="0089566F" w:rsidRDefault="0089566F" w:rsidP="00856E66">
      <w:pPr>
        <w:ind w:right="-186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  <w:lang w:bidi="th-TH"/>
        </w:rPr>
      </w:pPr>
    </w:p>
    <w:p w14:paraId="3E033343" w14:textId="77777777" w:rsidR="0089566F" w:rsidRDefault="0089566F" w:rsidP="00856E66">
      <w:pPr>
        <w:ind w:right="-186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  <w:lang w:bidi="th-TH"/>
        </w:rPr>
      </w:pPr>
    </w:p>
    <w:p w14:paraId="1BD25B5F" w14:textId="77777777" w:rsidR="0089566F" w:rsidRDefault="0089566F" w:rsidP="00856E66">
      <w:pPr>
        <w:ind w:right="-186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  <w:lang w:bidi="th-TH"/>
        </w:rPr>
      </w:pPr>
    </w:p>
    <w:p w14:paraId="700810AB" w14:textId="77777777" w:rsidR="0089566F" w:rsidRDefault="0089566F" w:rsidP="00856E66">
      <w:pPr>
        <w:ind w:right="-186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  <w:lang w:bidi="th-TH"/>
        </w:rPr>
      </w:pPr>
    </w:p>
    <w:p w14:paraId="00746311" w14:textId="77777777" w:rsidR="0089566F" w:rsidRDefault="0089566F" w:rsidP="00856E66">
      <w:pPr>
        <w:ind w:right="-186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  <w:lang w:bidi="th-TH"/>
        </w:rPr>
      </w:pPr>
    </w:p>
    <w:p w14:paraId="0C0928DE" w14:textId="77777777" w:rsidR="0089566F" w:rsidRDefault="0089566F" w:rsidP="00856E66">
      <w:pPr>
        <w:ind w:right="-186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  <w:lang w:bidi="th-TH"/>
        </w:rPr>
      </w:pPr>
    </w:p>
    <w:p w14:paraId="56718E23" w14:textId="77777777" w:rsidR="0089566F" w:rsidRDefault="0089566F" w:rsidP="00856E66">
      <w:pPr>
        <w:ind w:right="-186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  <w:lang w:bidi="th-TH"/>
        </w:rPr>
      </w:pPr>
    </w:p>
    <w:p w14:paraId="5D66B09D" w14:textId="77777777" w:rsidR="0089566F" w:rsidRDefault="0089566F" w:rsidP="00856E66">
      <w:pPr>
        <w:ind w:right="-186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  <w:lang w:bidi="th-TH"/>
        </w:rPr>
      </w:pPr>
    </w:p>
    <w:p w14:paraId="47925BBD" w14:textId="77777777" w:rsidR="0089566F" w:rsidRDefault="0089566F" w:rsidP="00856E66">
      <w:pPr>
        <w:ind w:right="-186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  <w:lang w:bidi="th-TH"/>
        </w:rPr>
      </w:pPr>
    </w:p>
    <w:p w14:paraId="54D6404B" w14:textId="77777777" w:rsidR="0089566F" w:rsidRDefault="0089566F" w:rsidP="00856E66">
      <w:pPr>
        <w:ind w:right="-186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  <w:lang w:bidi="th-TH"/>
        </w:rPr>
      </w:pPr>
    </w:p>
    <w:p w14:paraId="23AA2B08" w14:textId="7BD08E0F" w:rsidR="00EE55AF" w:rsidRPr="008B015E" w:rsidRDefault="001C2AD2" w:rsidP="00856E66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lang w:bidi="th-TH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th-TH" w:bidi="th-TH"/>
        </w:rPr>
        <w:t>วัน/เดือน/ปี</w:t>
      </w:r>
    </w:p>
    <w:p w14:paraId="0AE6E0E5" w14:textId="77777777" w:rsidR="001C2AD2" w:rsidRPr="001D4CE2" w:rsidRDefault="001C2AD2" w:rsidP="001C2AD2">
      <w:pPr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575997A4" w14:textId="77777777" w:rsidR="001067F5" w:rsidRPr="001D4CE2" w:rsidRDefault="001067F5" w:rsidP="00856E6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4CE2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โดยใช้เกณฑ์คุณภาพการศึกษาเพื่อการดำเนินการที่เป็นเลิศ</w:t>
      </w:r>
    </w:p>
    <w:p w14:paraId="231B4E1D" w14:textId="77777777" w:rsidR="001067F5" w:rsidRPr="001D4CE2" w:rsidRDefault="001067F5" w:rsidP="00856E6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4CE2">
        <w:rPr>
          <w:rFonts w:ascii="TH SarabunPSK" w:hAnsi="TH SarabunPSK" w:cs="TH SarabunPSK"/>
          <w:b/>
          <w:bCs/>
          <w:sz w:val="40"/>
          <w:szCs w:val="40"/>
        </w:rPr>
        <w:t xml:space="preserve">Education Criteria for Performance Excellence </w:t>
      </w:r>
      <w:r w:rsidRPr="001D4CE2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(</w:t>
      </w:r>
      <w:proofErr w:type="spellStart"/>
      <w:r w:rsidRPr="001D4CE2">
        <w:rPr>
          <w:rFonts w:ascii="TH SarabunPSK" w:hAnsi="TH SarabunPSK" w:cs="TH SarabunPSK"/>
          <w:b/>
          <w:bCs/>
          <w:sz w:val="40"/>
          <w:szCs w:val="40"/>
        </w:rPr>
        <w:t>EdPEx</w:t>
      </w:r>
      <w:proofErr w:type="spellEnd"/>
      <w:r w:rsidRPr="001D4CE2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)</w:t>
      </w:r>
    </w:p>
    <w:p w14:paraId="4E4D5631" w14:textId="32B1FFB0" w:rsidR="001067F5" w:rsidRPr="001D4CE2" w:rsidRDefault="001067F5" w:rsidP="00856E66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1D4CE2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ประจำปีการศึกษา </w:t>
      </w:r>
      <w:r w:rsidR="001C2AD2">
        <w:rPr>
          <w:rFonts w:ascii="TH SarabunPSK" w:hAnsi="TH SarabunPSK" w:cs="TH SarabunPSK"/>
          <w:b/>
          <w:bCs/>
          <w:sz w:val="40"/>
          <w:szCs w:val="40"/>
          <w:lang w:bidi="th-TH"/>
        </w:rPr>
        <w:t>………..</w:t>
      </w:r>
    </w:p>
    <w:p w14:paraId="65F78FCA" w14:textId="77777777" w:rsidR="007253A3" w:rsidRPr="001D4CE2" w:rsidRDefault="007253A3" w:rsidP="007253A3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r w:rsidRPr="001D4CE2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lastRenderedPageBreak/>
        <w:t>สารบัญ</w:t>
      </w:r>
    </w:p>
    <w:p w14:paraId="6554172A" w14:textId="77777777" w:rsidR="007253A3" w:rsidRPr="001D4CE2" w:rsidRDefault="007253A3" w:rsidP="007253A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D7DCC19" w14:textId="06D0A119" w:rsidR="00080F05" w:rsidRPr="00A20108" w:rsidRDefault="00705D95" w:rsidP="00A20108">
      <w:pPr>
        <w:tabs>
          <w:tab w:val="left" w:pos="1365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2010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เรื่อง</w:t>
      </w:r>
      <w:r w:rsidRPr="00A20108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A20108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A20108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A20108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A20108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A20108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A20108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A20108" w:rsidRPr="00A2010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                            </w:t>
      </w:r>
      <w:r w:rsidRPr="00A2010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หน้า</w:t>
      </w:r>
    </w:p>
    <w:p w14:paraId="668B859E" w14:textId="77777777" w:rsidR="00705D95" w:rsidRPr="00CE1239" w:rsidRDefault="00705D95" w:rsidP="00AF04F1">
      <w:pPr>
        <w:tabs>
          <w:tab w:val="left" w:pos="1365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7C4FE289" w14:textId="1457AAAE" w:rsidR="003D2A21" w:rsidRPr="003D2A21" w:rsidRDefault="003D2A21" w:rsidP="003D2A21">
      <w:pPr>
        <w:pStyle w:val="Heading1"/>
        <w:spacing w:before="0"/>
        <w:rPr>
          <w:rFonts w:ascii="TH SarabunPSK" w:hAnsi="TH SarabunPSK" w:cs="TH SarabunPSK"/>
          <w:b w:val="0"/>
          <w:color w:val="000000" w:themeColor="text1"/>
          <w:sz w:val="32"/>
          <w:szCs w:val="32"/>
          <w:cs/>
          <w:lang w:val="th-TH"/>
        </w:rPr>
      </w:pPr>
      <w:r w:rsidRPr="003D2A21">
        <w:rPr>
          <w:rFonts w:ascii="TH SarabunPSK" w:hAnsi="TH SarabunPSK" w:cs="TH SarabunPSK"/>
          <w:b w:val="0"/>
          <w:color w:val="000000" w:themeColor="text1"/>
          <w:sz w:val="32"/>
          <w:szCs w:val="32"/>
          <w:cs/>
          <w:lang w:val="th-TH"/>
        </w:rPr>
        <w:t>วัตถุประสงค์ แนวทาง และคณะกรรมการตรวจประเมิน</w:t>
      </w:r>
      <w:r>
        <w:rPr>
          <w:rFonts w:ascii="TH SarabunPSK" w:hAnsi="TH SarabunPSK" w:cs="TH SarabunPSK" w:hint="cs"/>
          <w:b w:val="0"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b w:val="0"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b w:val="0"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b w:val="0"/>
          <w:color w:val="000000" w:themeColor="text1"/>
          <w:sz w:val="32"/>
          <w:szCs w:val="32"/>
          <w:cs/>
          <w:lang w:val="th-TH"/>
        </w:rPr>
        <w:tab/>
        <w:t xml:space="preserve">   </w:t>
      </w:r>
    </w:p>
    <w:p w14:paraId="1C00EB8A" w14:textId="362A6B00" w:rsidR="00CE1239" w:rsidRPr="008311E9" w:rsidRDefault="00CE1239" w:rsidP="00CE1239">
      <w:pPr>
        <w:tabs>
          <w:tab w:val="left" w:pos="1365"/>
        </w:tabs>
        <w:rPr>
          <w:rFonts w:ascii="TH SarabunPSK" w:hAnsi="TH SarabunPSK" w:cs="TH SarabunPSK"/>
          <w:sz w:val="32"/>
          <w:szCs w:val="32"/>
        </w:rPr>
      </w:pPr>
      <w:r w:rsidRPr="008311E9">
        <w:rPr>
          <w:rFonts w:ascii="TH SarabunPSK" w:hAnsi="TH SarabunPSK" w:cs="TH SarabunPSK"/>
          <w:sz w:val="32"/>
          <w:szCs w:val="32"/>
          <w:cs/>
          <w:lang w:bidi="th-TH"/>
        </w:rPr>
        <w:t>ปัจจัยที่มีความสำคัญ (</w:t>
      </w:r>
      <w:r w:rsidRPr="008311E9">
        <w:rPr>
          <w:rFonts w:ascii="TH SarabunPSK" w:hAnsi="TH SarabunPSK" w:cs="TH SarabunPSK"/>
          <w:sz w:val="32"/>
          <w:szCs w:val="32"/>
        </w:rPr>
        <w:t>Key Factors</w:t>
      </w:r>
      <w:r w:rsidRPr="008311E9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="003D2A21">
        <w:rPr>
          <w:rFonts w:ascii="TH SarabunPSK" w:hAnsi="TH SarabunPSK" w:cs="TH SarabunPSK"/>
          <w:sz w:val="32"/>
          <w:szCs w:val="32"/>
        </w:rPr>
        <w:tab/>
      </w:r>
      <w:r w:rsidR="003D2A21">
        <w:rPr>
          <w:rFonts w:ascii="TH SarabunPSK" w:hAnsi="TH SarabunPSK" w:cs="TH SarabunPSK"/>
          <w:sz w:val="32"/>
          <w:szCs w:val="32"/>
        </w:rPr>
        <w:tab/>
      </w:r>
      <w:r w:rsidR="003D2A21">
        <w:rPr>
          <w:rFonts w:ascii="TH SarabunPSK" w:hAnsi="TH SarabunPSK" w:cs="TH SarabunPSK"/>
          <w:sz w:val="32"/>
          <w:szCs w:val="32"/>
        </w:rPr>
        <w:tab/>
      </w:r>
      <w:r w:rsidR="003D2A21">
        <w:rPr>
          <w:rFonts w:ascii="TH SarabunPSK" w:hAnsi="TH SarabunPSK" w:cs="TH SarabunPSK"/>
          <w:sz w:val="32"/>
          <w:szCs w:val="32"/>
        </w:rPr>
        <w:tab/>
      </w:r>
      <w:r w:rsidR="003D2A21">
        <w:rPr>
          <w:rFonts w:ascii="TH SarabunPSK" w:hAnsi="TH SarabunPSK" w:cs="TH SarabunPSK"/>
          <w:sz w:val="32"/>
          <w:szCs w:val="32"/>
        </w:rPr>
        <w:tab/>
      </w:r>
      <w:r w:rsidR="003D2A21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8311E9">
        <w:rPr>
          <w:rFonts w:ascii="TH SarabunPSK" w:hAnsi="TH SarabunPSK" w:cs="TH SarabunPSK"/>
          <w:sz w:val="32"/>
          <w:szCs w:val="32"/>
        </w:rPr>
        <w:tab/>
      </w:r>
      <w:r w:rsidRPr="008311E9">
        <w:rPr>
          <w:rFonts w:ascii="TH SarabunPSK" w:hAnsi="TH SarabunPSK" w:cs="TH SarabunPSK"/>
          <w:sz w:val="32"/>
          <w:szCs w:val="32"/>
        </w:rPr>
        <w:tab/>
        <w:t xml:space="preserve">   </w:t>
      </w:r>
    </w:p>
    <w:p w14:paraId="392D0FF5" w14:textId="77777777" w:rsidR="008311E9" w:rsidRDefault="00CE1239" w:rsidP="00CE1239">
      <w:pPr>
        <w:tabs>
          <w:tab w:val="left" w:pos="1365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8311E9">
        <w:rPr>
          <w:rFonts w:ascii="TH SarabunPSK" w:hAnsi="TH SarabunPSK" w:cs="TH SarabunPSK"/>
          <w:sz w:val="32"/>
          <w:szCs w:val="32"/>
          <w:cs/>
          <w:lang w:val="th-TH" w:bidi="th-TH"/>
        </w:rPr>
        <w:t>รายละเอียดผลการตรวจประเมินแยก</w:t>
      </w:r>
      <w:r w:rsidRPr="008311E9">
        <w:rPr>
          <w:rFonts w:ascii="TH SarabunPSK" w:hAnsi="TH SarabunPSK" w:cs="TH SarabunPSK"/>
          <w:sz w:val="32"/>
          <w:szCs w:val="32"/>
          <w:cs/>
          <w:lang w:bidi="th-TH"/>
        </w:rPr>
        <w:t>รายหมวดและ</w:t>
      </w:r>
      <w:r w:rsidRPr="008311E9">
        <w:rPr>
          <w:rFonts w:ascii="TH SarabunPSK" w:hAnsi="TH SarabunPSK" w:cs="TH SarabunPSK"/>
          <w:sz w:val="32"/>
          <w:szCs w:val="32"/>
          <w:cs/>
          <w:lang w:val="th-TH" w:bidi="th-TH"/>
        </w:rPr>
        <w:t>หัวข้อ</w:t>
      </w:r>
    </w:p>
    <w:p w14:paraId="3FF2E2EF" w14:textId="5C8A068E" w:rsidR="00CE1239" w:rsidRDefault="008311E9" w:rsidP="008311E9">
      <w:pPr>
        <w:tabs>
          <w:tab w:val="left" w:pos="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8311E9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หมวด </w:t>
      </w:r>
      <w:r w:rsidRPr="008311E9">
        <w:rPr>
          <w:rFonts w:ascii="TH SarabunPSK" w:eastAsia="Calibri" w:hAnsi="TH SarabunPSK" w:cs="TH SarabunPSK"/>
          <w:sz w:val="32"/>
          <w:szCs w:val="32"/>
          <w:lang w:bidi="th-TH"/>
        </w:rPr>
        <w:t>1</w:t>
      </w:r>
      <w:r w:rsidRPr="008311E9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การนำองค์กร</w:t>
      </w:r>
      <w:r w:rsidR="00CE1239" w:rsidRPr="008311E9">
        <w:rPr>
          <w:rFonts w:ascii="TH SarabunPSK" w:hAnsi="TH SarabunPSK" w:cs="TH SarabunPSK"/>
          <w:sz w:val="32"/>
          <w:szCs w:val="32"/>
          <w:lang w:bidi="th-TH"/>
        </w:rPr>
        <w:tab/>
      </w:r>
      <w:r w:rsidR="00CE1239" w:rsidRPr="008311E9">
        <w:rPr>
          <w:rFonts w:ascii="TH SarabunPSK" w:hAnsi="TH SarabunPSK" w:cs="TH SarabunPSK"/>
          <w:sz w:val="32"/>
          <w:szCs w:val="32"/>
          <w:lang w:bidi="th-TH"/>
        </w:rPr>
        <w:tab/>
      </w:r>
      <w:r w:rsidR="00CE1239" w:rsidRPr="008311E9">
        <w:rPr>
          <w:rFonts w:ascii="TH SarabunPSK" w:hAnsi="TH SarabunPSK" w:cs="TH SarabunPSK"/>
          <w:sz w:val="32"/>
          <w:szCs w:val="32"/>
          <w:lang w:bidi="th-TH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79024356" w14:textId="6362B36B" w:rsidR="008311E9" w:rsidRPr="008311E9" w:rsidRDefault="008311E9" w:rsidP="008311E9">
      <w:pPr>
        <w:rPr>
          <w:rFonts w:ascii="TH SarabunPSK" w:eastAsia="Calibri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8311E9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หมวด </w:t>
      </w:r>
      <w:r w:rsidRPr="008311E9">
        <w:rPr>
          <w:rFonts w:ascii="TH SarabunPSK" w:eastAsia="Calibri" w:hAnsi="TH SarabunPSK" w:cs="TH SarabunPSK"/>
          <w:sz w:val="32"/>
          <w:szCs w:val="32"/>
          <w:lang w:bidi="th-TH"/>
        </w:rPr>
        <w:t>2</w:t>
      </w:r>
      <w:r w:rsidRPr="008311E9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กลยุทธ์</w:t>
      </w:r>
      <w:r w:rsidR="005765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</w:p>
    <w:p w14:paraId="142AD44D" w14:textId="6900EBCB" w:rsidR="008311E9" w:rsidRPr="008311E9" w:rsidRDefault="008311E9" w:rsidP="008311E9">
      <w:pPr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8311E9">
        <w:rPr>
          <w:rFonts w:ascii="TH SarabunPSK" w:hAnsi="TH SarabunPSK" w:cs="TH SarabunPSK"/>
          <w:sz w:val="32"/>
          <w:szCs w:val="32"/>
          <w:lang w:bidi="th-TH"/>
        </w:rPr>
        <w:tab/>
      </w:r>
      <w:r w:rsidRPr="008311E9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หมวด</w:t>
      </w:r>
      <w:r w:rsidRPr="008311E9">
        <w:rPr>
          <w:rFonts w:ascii="TH SarabunPSK" w:eastAsia="Calibri" w:hAnsi="TH SarabunPSK" w:cs="TH SarabunPSK"/>
          <w:sz w:val="32"/>
          <w:szCs w:val="32"/>
          <w:lang w:bidi="th-TH"/>
        </w:rPr>
        <w:t xml:space="preserve"> 3 </w:t>
      </w:r>
      <w:r w:rsidRPr="008311E9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ลูกค้า</w:t>
      </w:r>
      <w:r w:rsidR="005765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Pr="008311E9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</w:p>
    <w:p w14:paraId="3C5F00B4" w14:textId="5CD4C11A" w:rsidR="008311E9" w:rsidRPr="008311E9" w:rsidRDefault="008311E9" w:rsidP="008311E9">
      <w:pPr>
        <w:ind w:firstLine="720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8311E9">
        <w:rPr>
          <w:rFonts w:ascii="TH SarabunPSK" w:eastAsia="Calibri" w:hAnsi="TH SarabunPSK" w:cs="TH SarabunPSK"/>
          <w:sz w:val="32"/>
          <w:szCs w:val="32"/>
          <w:cs/>
          <w:lang w:bidi="th-TH"/>
        </w:rPr>
        <w:t>หมวด 4 การวัด การวิเคราะห์ และการจัดการความรู้</w:t>
      </w:r>
      <w:r w:rsidR="005765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 xml:space="preserve">  </w:t>
      </w:r>
    </w:p>
    <w:p w14:paraId="38F7F78A" w14:textId="699D911C" w:rsidR="008311E9" w:rsidRPr="008311E9" w:rsidRDefault="008311E9" w:rsidP="008311E9">
      <w:pPr>
        <w:rPr>
          <w:rFonts w:ascii="TH SarabunPSK" w:eastAsia="Calibri" w:hAnsi="TH SarabunPSK" w:cs="TH SarabunPSK"/>
          <w:color w:val="000000"/>
          <w:sz w:val="32"/>
          <w:szCs w:val="32"/>
          <w:cs/>
          <w:lang w:bidi="th-TH"/>
        </w:rPr>
      </w:pPr>
      <w:r w:rsidRPr="008311E9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Pr="008311E9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 xml:space="preserve">หมวด </w:t>
      </w:r>
      <w:r w:rsidRPr="008311E9">
        <w:rPr>
          <w:rFonts w:ascii="TH SarabunPSK" w:eastAsia="Calibri" w:hAnsi="TH SarabunPSK" w:cs="TH SarabunPSK" w:hint="cs"/>
          <w:color w:val="000000"/>
          <w:sz w:val="32"/>
          <w:szCs w:val="32"/>
          <w:lang w:bidi="th-TH"/>
        </w:rPr>
        <w:t>5</w:t>
      </w:r>
      <w:r w:rsidRPr="008311E9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 xml:space="preserve"> บุคลากร</w:t>
      </w:r>
      <w:r w:rsidR="005765FC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ab/>
        <w:t xml:space="preserve">  </w:t>
      </w:r>
    </w:p>
    <w:p w14:paraId="69D617F1" w14:textId="5FE8309B" w:rsidR="008311E9" w:rsidRPr="008311E9" w:rsidRDefault="008311E9" w:rsidP="008311E9">
      <w:pPr>
        <w:rPr>
          <w:rFonts w:ascii="TH SarabunPSK" w:eastAsia="Calibri" w:hAnsi="TH SarabunPSK" w:cs="TH SarabunPSK"/>
          <w:color w:val="000000"/>
          <w:sz w:val="32"/>
          <w:szCs w:val="32"/>
          <w:cs/>
          <w:lang w:bidi="th-TH"/>
        </w:rPr>
      </w:pPr>
      <w:r w:rsidRPr="008311E9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Pr="008311E9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 xml:space="preserve">หมวด </w:t>
      </w:r>
      <w:r w:rsidRPr="008311E9">
        <w:rPr>
          <w:rFonts w:ascii="TH SarabunPSK" w:eastAsia="Calibri" w:hAnsi="TH SarabunPSK" w:cs="TH SarabunPSK" w:hint="cs"/>
          <w:color w:val="000000"/>
          <w:sz w:val="32"/>
          <w:szCs w:val="32"/>
          <w:lang w:bidi="th-TH"/>
        </w:rPr>
        <w:t>6</w:t>
      </w:r>
      <w:r w:rsidRPr="008311E9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 xml:space="preserve"> การปฏิบัติการ</w:t>
      </w:r>
      <w:r w:rsidR="005765FC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ab/>
        <w:t xml:space="preserve">   </w:t>
      </w:r>
    </w:p>
    <w:p w14:paraId="56909729" w14:textId="4A48A4D4" w:rsidR="008311E9" w:rsidRPr="008311E9" w:rsidRDefault="008311E9" w:rsidP="00576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71"/>
        </w:tabs>
        <w:rPr>
          <w:rFonts w:ascii="TH SarabunPSK" w:eastAsia="Calibri" w:hAnsi="TH SarabunPSK" w:cs="TH SarabunPSK"/>
          <w:sz w:val="32"/>
          <w:szCs w:val="32"/>
          <w:rtl/>
          <w:cs/>
          <w:lang w:bidi="th-TH"/>
        </w:rPr>
      </w:pPr>
      <w:r w:rsidRPr="008311E9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Pr="008311E9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หมวด </w:t>
      </w:r>
      <w:r w:rsidRPr="008311E9">
        <w:rPr>
          <w:rFonts w:ascii="TH SarabunPSK" w:eastAsia="Calibri" w:hAnsi="TH SarabunPSK" w:cs="TH SarabunPSK"/>
          <w:sz w:val="32"/>
          <w:szCs w:val="32"/>
          <w:lang w:bidi="th-TH"/>
        </w:rPr>
        <w:t>7</w:t>
      </w:r>
      <w:r w:rsidRPr="008311E9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ผลลัพธ์</w:t>
      </w:r>
      <w:r w:rsidR="005765FC">
        <w:rPr>
          <w:rFonts w:ascii="TH SarabunPSK" w:eastAsia="Calibri" w:hAnsi="TH SarabunPSK" w:cs="TH SarabunPSK" w:hint="cs"/>
          <w:sz w:val="32"/>
          <w:szCs w:val="32"/>
          <w:rtl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rtl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rtl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rtl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rtl/>
          <w:cs/>
          <w:lang w:bidi="th-TH"/>
        </w:rPr>
        <w:tab/>
      </w:r>
      <w:r w:rsidR="005765FC">
        <w:rPr>
          <w:rFonts w:ascii="TH SarabunPSK" w:eastAsia="Calibri" w:hAnsi="TH SarabunPSK" w:cs="TH SarabunPSK" w:hint="cs"/>
          <w:sz w:val="32"/>
          <w:szCs w:val="32"/>
          <w:rtl/>
          <w:cs/>
          <w:lang w:bidi="th-TH"/>
        </w:rPr>
        <w:tab/>
      </w:r>
      <w:r w:rsidR="005765FC">
        <w:rPr>
          <w:rFonts w:ascii="TH SarabunPSK" w:eastAsia="Calibri" w:hAnsi="TH SarabunPSK"/>
          <w:sz w:val="32"/>
          <w:szCs w:val="32"/>
          <w:rtl/>
        </w:rPr>
        <w:tab/>
      </w:r>
    </w:p>
    <w:p w14:paraId="53869522" w14:textId="789A15F1" w:rsidR="00CE1239" w:rsidRPr="008311E9" w:rsidRDefault="00CE1239" w:rsidP="00CE1239">
      <w:pPr>
        <w:tabs>
          <w:tab w:val="left" w:pos="1365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8311E9">
        <w:rPr>
          <w:rFonts w:ascii="TH SarabunPSK" w:hAnsi="TH SarabunPSK" w:cs="TH SarabunPSK"/>
          <w:sz w:val="32"/>
          <w:szCs w:val="32"/>
          <w:cs/>
          <w:lang w:val="th-TH" w:bidi="th-TH"/>
        </w:rPr>
        <w:t>ตารางสรุปผลการประเมิน</w:t>
      </w:r>
      <w:r w:rsidRPr="008311E9">
        <w:rPr>
          <w:rFonts w:ascii="TH SarabunPSK" w:hAnsi="TH SarabunPSK" w:cs="TH SarabunPSK" w:hint="cs"/>
          <w:sz w:val="32"/>
          <w:szCs w:val="32"/>
          <w:cs/>
          <w:lang w:val="th-TH" w:bidi="th-TH"/>
        </w:rPr>
        <w:t xml:space="preserve"> (</w:t>
      </w:r>
      <w:r w:rsidRPr="008311E9">
        <w:rPr>
          <w:rFonts w:ascii="TH SarabunPSK" w:hAnsi="TH SarabunPSK" w:cs="TH SarabunPSK"/>
          <w:sz w:val="32"/>
          <w:szCs w:val="32"/>
          <w:rtl/>
          <w:cs/>
          <w:lang w:val="th-TH"/>
        </w:rPr>
        <w:t>Band Number</w:t>
      </w:r>
      <w:r w:rsidRPr="008311E9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Pr="008311E9">
        <w:rPr>
          <w:rFonts w:ascii="TH SarabunPSK" w:hAnsi="TH SarabunPSK" w:cs="TH SarabunPSK"/>
          <w:sz w:val="32"/>
          <w:szCs w:val="32"/>
          <w:lang w:bidi="th-TH"/>
        </w:rPr>
        <w:tab/>
      </w:r>
      <w:r w:rsidRPr="008311E9">
        <w:rPr>
          <w:rFonts w:ascii="TH SarabunPSK" w:hAnsi="TH SarabunPSK" w:cs="TH SarabunPSK"/>
          <w:sz w:val="32"/>
          <w:szCs w:val="32"/>
          <w:lang w:bidi="th-TH"/>
        </w:rPr>
        <w:tab/>
      </w:r>
      <w:r w:rsidRPr="008311E9">
        <w:rPr>
          <w:rFonts w:ascii="TH SarabunPSK" w:hAnsi="TH SarabunPSK" w:cs="TH SarabunPSK"/>
          <w:sz w:val="32"/>
          <w:szCs w:val="32"/>
          <w:lang w:bidi="th-TH"/>
        </w:rPr>
        <w:tab/>
      </w:r>
      <w:r w:rsidRPr="008311E9">
        <w:rPr>
          <w:rFonts w:ascii="TH SarabunPSK" w:hAnsi="TH SarabunPSK" w:cs="TH SarabunPSK"/>
          <w:sz w:val="32"/>
          <w:szCs w:val="32"/>
          <w:lang w:bidi="th-TH"/>
        </w:rPr>
        <w:tab/>
      </w:r>
      <w:r w:rsidRPr="008311E9">
        <w:rPr>
          <w:rFonts w:ascii="TH SarabunPSK" w:hAnsi="TH SarabunPSK" w:cs="TH SarabunPSK"/>
          <w:sz w:val="32"/>
          <w:szCs w:val="32"/>
          <w:lang w:bidi="th-TH"/>
        </w:rPr>
        <w:tab/>
        <w:t xml:space="preserve">  </w:t>
      </w:r>
      <w:r w:rsidR="00C15D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2859F63E" w14:textId="77777777" w:rsidR="00CE1239" w:rsidRPr="00CE1239" w:rsidRDefault="00CE1239" w:rsidP="00CE1239">
      <w:pPr>
        <w:tabs>
          <w:tab w:val="left" w:pos="1365"/>
        </w:tabs>
        <w:rPr>
          <w:rFonts w:ascii="TH SarabunPSK" w:hAnsi="TH SarabunPSK" w:cs="TH SarabunPSK"/>
          <w:sz w:val="36"/>
          <w:szCs w:val="36"/>
          <w:lang w:bidi="th-TH"/>
        </w:rPr>
      </w:pPr>
    </w:p>
    <w:p w14:paraId="746E8C41" w14:textId="77777777" w:rsidR="00CE1239" w:rsidRPr="00CE1239" w:rsidRDefault="00CE1239" w:rsidP="00CE1239">
      <w:pPr>
        <w:tabs>
          <w:tab w:val="left" w:pos="1365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A45EDB4" w14:textId="77777777" w:rsidR="00546622" w:rsidRDefault="00546622" w:rsidP="00AF04F1">
      <w:pPr>
        <w:tabs>
          <w:tab w:val="left" w:pos="1365"/>
        </w:tabs>
        <w:jc w:val="thaiDistribute"/>
        <w:rPr>
          <w:rFonts w:ascii="TH SarabunPSK" w:hAnsi="TH SarabunPSK" w:cs="TH SarabunPSK"/>
          <w:sz w:val="36"/>
          <w:szCs w:val="36"/>
          <w:lang w:bidi="th-TH"/>
        </w:rPr>
        <w:sectPr w:rsidR="00546622" w:rsidSect="00296734">
          <w:headerReference w:type="default" r:id="rId9"/>
          <w:pgSz w:w="11906" w:h="16838" w:code="9"/>
          <w:pgMar w:top="1440" w:right="1440" w:bottom="1440" w:left="1440" w:header="578" w:footer="561" w:gutter="0"/>
          <w:pgNumType w:start="1" w:chapStyle="1"/>
          <w:cols w:space="720"/>
          <w:docGrid w:linePitch="360"/>
        </w:sectPr>
      </w:pPr>
    </w:p>
    <w:p w14:paraId="37486073" w14:textId="7C46883A" w:rsidR="007C6EBE" w:rsidRPr="00422881" w:rsidRDefault="007C6EBE" w:rsidP="007C6EBE">
      <w:pPr>
        <w:pStyle w:val="Heading1"/>
        <w:spacing w:before="0"/>
        <w:rPr>
          <w:rFonts w:ascii="TH SarabunPSK" w:hAnsi="TH SarabunPSK" w:cs="TH SarabunPSK"/>
          <w:b w:val="0"/>
          <w:bCs/>
          <w:color w:val="000000" w:themeColor="text1"/>
          <w:sz w:val="40"/>
          <w:szCs w:val="40"/>
          <w:cs/>
          <w:lang w:val="th-TH"/>
        </w:rPr>
      </w:pPr>
      <w:bookmarkStart w:id="1" w:name="_Toc179115998"/>
      <w:r w:rsidRPr="00422881">
        <w:rPr>
          <w:rFonts w:ascii="TH SarabunPSK" w:hAnsi="TH SarabunPSK" w:cs="TH SarabunPSK"/>
          <w:bCs/>
          <w:color w:val="000000" w:themeColor="text1"/>
          <w:sz w:val="40"/>
          <w:szCs w:val="40"/>
          <w:cs/>
          <w:lang w:val="th-TH"/>
        </w:rPr>
        <w:lastRenderedPageBreak/>
        <w:t>วัตถุประสงค์ แนวทาง และคณะกรรมการตรวจประเมิน</w:t>
      </w:r>
      <w:bookmarkEnd w:id="1"/>
    </w:p>
    <w:p w14:paraId="6EA8D9F7" w14:textId="77777777" w:rsidR="007C6EBE" w:rsidRDefault="007C6EBE" w:rsidP="007C6EBE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5EBECFCA" w14:textId="77777777" w:rsidR="007C6EBE" w:rsidRPr="00DA08FB" w:rsidRDefault="007C6EBE" w:rsidP="007C6EBE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  <w:r w:rsidRPr="00DA08FB"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วัตถุประสงค์</w:t>
      </w:r>
    </w:p>
    <w:p w14:paraId="59366A59" w14:textId="36BD1BE0" w:rsidR="007C6EBE" w:rsidRPr="00DA08FB" w:rsidRDefault="007C6EBE" w:rsidP="007C6EBE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A08FB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20108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9ABCBD" w14:textId="77777777" w:rsidR="007C6EBE" w:rsidRPr="00DA08FB" w:rsidRDefault="007C6EBE" w:rsidP="007C6EBE">
      <w:pPr>
        <w:tabs>
          <w:tab w:val="left" w:pos="1365"/>
        </w:tabs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2647616C" w14:textId="77777777" w:rsidR="007C6EBE" w:rsidRPr="00DA08FB" w:rsidRDefault="007C6EBE" w:rsidP="007C6EBE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  <w:r w:rsidRPr="00DA08FB"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แนวทางที่ใช้ในการตรวจประเมิน</w:t>
      </w:r>
    </w:p>
    <w:p w14:paraId="62B1430C" w14:textId="43574F59" w:rsidR="007C6EBE" w:rsidRPr="006B575E" w:rsidRDefault="007C6EBE" w:rsidP="00A20108">
      <w:pPr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6B575E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="00A20108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6617A6" w14:textId="77777777" w:rsidR="007C6EBE" w:rsidRPr="00876880" w:rsidRDefault="007C6EBE" w:rsidP="007C6EBE">
      <w:pPr>
        <w:tabs>
          <w:tab w:val="left" w:pos="1365"/>
        </w:tabs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</w:pPr>
    </w:p>
    <w:p w14:paraId="78A6118B" w14:textId="77777777" w:rsidR="007C6EBE" w:rsidRPr="00DA08FB" w:rsidRDefault="007C6EBE" w:rsidP="007C6EBE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  <w:r w:rsidRPr="00DA08FB"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 xml:space="preserve">รายนามคณะกรรมการตรวจประเมิน </w:t>
      </w:r>
    </w:p>
    <w:p w14:paraId="39516216" w14:textId="6270357F" w:rsidR="00A20108" w:rsidRPr="00A20108" w:rsidRDefault="001C2AD2" w:rsidP="00A20108">
      <w:pPr>
        <w:pStyle w:val="ListParagraph"/>
        <w:numPr>
          <w:ilvl w:val="0"/>
          <w:numId w:val="2"/>
        </w:numPr>
        <w:tabs>
          <w:tab w:val="left" w:pos="1134"/>
          <w:tab w:val="left" w:pos="4253"/>
          <w:tab w:val="left" w:pos="5670"/>
        </w:tabs>
        <w:ind w:left="1066" w:hanging="357"/>
        <w:rPr>
          <w:rFonts w:ascii="TH SarabunPSK" w:hAnsi="TH SarabunPSK" w:cs="TH SarabunPSK"/>
          <w:szCs w:val="32"/>
        </w:rPr>
      </w:pPr>
      <w:r>
        <w:rPr>
          <w:rFonts w:ascii="TH SarabunIT๙" w:hAnsi="TH SarabunIT๙" w:cs="TH SarabunIT๙"/>
          <w:szCs w:val="32"/>
        </w:rPr>
        <w:t>…………………….</w:t>
      </w:r>
      <w:r w:rsidR="00A20108" w:rsidRPr="00A20108">
        <w:rPr>
          <w:rFonts w:ascii="TH SarabunIT๙" w:hAnsi="TH SarabunIT๙" w:cs="TH SarabunIT๙"/>
          <w:szCs w:val="32"/>
          <w:cs/>
        </w:rPr>
        <w:tab/>
      </w:r>
      <w:r w:rsidR="00661DE7" w:rsidRPr="00A20108">
        <w:rPr>
          <w:rFonts w:ascii="TH SarabunPSK" w:hAnsi="TH SarabunPSK" w:cs="TH SarabunPSK" w:hint="cs"/>
          <w:szCs w:val="32"/>
          <w:cs/>
        </w:rPr>
        <w:tab/>
      </w:r>
      <w:r w:rsidR="00B90825" w:rsidRPr="00A20108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ab/>
      </w:r>
      <w:r w:rsidR="007C6EBE" w:rsidRPr="00A20108">
        <w:rPr>
          <w:rFonts w:ascii="TH SarabunPSK" w:hAnsi="TH SarabunPSK" w:cs="TH SarabunPSK" w:hint="cs"/>
          <w:szCs w:val="32"/>
          <w:cs/>
        </w:rPr>
        <w:t>ประธาน</w:t>
      </w:r>
      <w:bookmarkStart w:id="2" w:name="_Hlk529825286"/>
      <w:r w:rsidR="007C6EBE" w:rsidRPr="00A20108">
        <w:rPr>
          <w:rFonts w:ascii="TH SarabunPSK" w:hAnsi="TH SarabunPSK" w:cs="TH SarabunPSK" w:hint="cs"/>
          <w:szCs w:val="32"/>
          <w:cs/>
        </w:rPr>
        <w:t>กรรมกา</w:t>
      </w:r>
      <w:bookmarkEnd w:id="2"/>
      <w:r w:rsidR="00A20108" w:rsidRPr="00A20108">
        <w:rPr>
          <w:rFonts w:ascii="TH SarabunPSK" w:hAnsi="TH SarabunPSK" w:cs="TH SarabunPSK" w:hint="cs"/>
          <w:szCs w:val="32"/>
          <w:cs/>
        </w:rPr>
        <w:t>ร</w:t>
      </w:r>
    </w:p>
    <w:p w14:paraId="7D264354" w14:textId="4FAE07DB" w:rsidR="007C6EBE" w:rsidRPr="00A20108" w:rsidRDefault="001C2AD2" w:rsidP="00A20108">
      <w:pPr>
        <w:pStyle w:val="ListParagraph"/>
        <w:numPr>
          <w:ilvl w:val="0"/>
          <w:numId w:val="2"/>
        </w:numPr>
        <w:tabs>
          <w:tab w:val="left" w:pos="1134"/>
          <w:tab w:val="left" w:pos="4253"/>
          <w:tab w:val="left" w:pos="5670"/>
          <w:tab w:val="left" w:pos="5812"/>
        </w:tabs>
        <w:ind w:left="1066" w:hanging="357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</w:t>
      </w:r>
      <w:r w:rsidR="007C6EBE" w:rsidRPr="00A20108">
        <w:rPr>
          <w:rFonts w:ascii="TH SarabunPSK" w:hAnsi="TH SarabunPSK" w:cs="TH SarabunPSK" w:hint="cs"/>
          <w:szCs w:val="32"/>
          <w:cs/>
        </w:rPr>
        <w:tab/>
      </w:r>
      <w:r w:rsidR="00A20108"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="007C6EBE" w:rsidRPr="00A20108">
        <w:rPr>
          <w:rFonts w:ascii="TH SarabunPSK" w:hAnsi="TH SarabunPSK" w:cs="TH SarabunPSK" w:hint="cs"/>
          <w:szCs w:val="32"/>
          <w:cs/>
        </w:rPr>
        <w:t>กรรมการ</w:t>
      </w:r>
    </w:p>
    <w:p w14:paraId="3E36D79E" w14:textId="60E59A45" w:rsidR="007C6EBE" w:rsidRPr="00A20108" w:rsidRDefault="001C2AD2" w:rsidP="00661DE7">
      <w:pPr>
        <w:pStyle w:val="ListParagraph"/>
        <w:numPr>
          <w:ilvl w:val="0"/>
          <w:numId w:val="2"/>
        </w:numPr>
        <w:tabs>
          <w:tab w:val="left" w:pos="1134"/>
        </w:tabs>
        <w:ind w:left="1066" w:hanging="357"/>
        <w:rPr>
          <w:rFonts w:ascii="TH SarabunPSK" w:hAnsi="TH SarabunPSK" w:cs="TH SarabunPSK"/>
          <w:szCs w:val="32"/>
        </w:rPr>
      </w:pPr>
      <w:r>
        <w:rPr>
          <w:rFonts w:ascii="TH SarabunIT๙" w:hAnsi="TH SarabunIT๙" w:cs="TH SarabunIT๙"/>
          <w:szCs w:val="32"/>
        </w:rPr>
        <w:t>…………………..</w:t>
      </w:r>
      <w:r w:rsidR="00661DE7" w:rsidRPr="00A20108">
        <w:rPr>
          <w:rFonts w:ascii="TH SarabunPSK" w:hAnsi="TH SarabunPSK" w:cs="TH SarabunPSK" w:hint="cs"/>
          <w:szCs w:val="32"/>
          <w:cs/>
        </w:rPr>
        <w:tab/>
      </w:r>
      <w:r w:rsidR="00A20108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bookmarkStart w:id="3" w:name="_GoBack"/>
      <w:bookmarkEnd w:id="3"/>
      <w:r w:rsidR="00B90825" w:rsidRPr="00A20108">
        <w:rPr>
          <w:rFonts w:ascii="TH SarabunPSK" w:hAnsi="TH SarabunPSK" w:cs="TH SarabunPSK" w:hint="cs"/>
          <w:szCs w:val="32"/>
          <w:cs/>
        </w:rPr>
        <w:t>กรรมการ</w:t>
      </w:r>
    </w:p>
    <w:p w14:paraId="14AFCC96" w14:textId="77777777" w:rsidR="007C6EBE" w:rsidRDefault="007C6EBE" w:rsidP="007C6EBE">
      <w:pPr>
        <w:pStyle w:val="Heading1"/>
        <w:rPr>
          <w:rFonts w:ascii="TH SarabunPSK" w:hAnsi="TH SarabunPSK" w:cs="TH SarabunPSK"/>
          <w:bCs/>
          <w:color w:val="000000" w:themeColor="text1"/>
          <w:sz w:val="40"/>
          <w:szCs w:val="40"/>
          <w:cs/>
          <w:lang w:val="th-TH"/>
        </w:rPr>
      </w:pPr>
    </w:p>
    <w:p w14:paraId="3AAD4820" w14:textId="77777777" w:rsidR="00B90825" w:rsidRPr="00A20108" w:rsidRDefault="00B90825" w:rsidP="00B90825">
      <w:pPr>
        <w:rPr>
          <w:rFonts w:cstheme="minorBidi"/>
          <w:cs/>
          <w:lang w:val="th-TH" w:bidi="th-TH"/>
        </w:rPr>
      </w:pPr>
    </w:p>
    <w:p w14:paraId="24B4C1ED" w14:textId="77777777" w:rsidR="00B90825" w:rsidRDefault="00B90825" w:rsidP="00B90825">
      <w:pPr>
        <w:rPr>
          <w:cs/>
          <w:lang w:val="th-TH" w:bidi="th-TH"/>
        </w:rPr>
      </w:pPr>
    </w:p>
    <w:p w14:paraId="458073D2" w14:textId="77777777" w:rsidR="00B90825" w:rsidRDefault="00B90825" w:rsidP="00B90825">
      <w:pPr>
        <w:rPr>
          <w:cs/>
          <w:lang w:val="th-TH" w:bidi="th-TH"/>
        </w:rPr>
      </w:pPr>
    </w:p>
    <w:p w14:paraId="6BE80725" w14:textId="77777777" w:rsidR="00B90825" w:rsidRDefault="00B90825" w:rsidP="00B90825">
      <w:pPr>
        <w:rPr>
          <w:cs/>
          <w:lang w:val="th-TH" w:bidi="th-TH"/>
        </w:rPr>
      </w:pPr>
    </w:p>
    <w:p w14:paraId="3F66F7B3" w14:textId="77777777" w:rsidR="00B90825" w:rsidRDefault="00B90825" w:rsidP="00B90825">
      <w:pPr>
        <w:rPr>
          <w:cs/>
          <w:lang w:val="th-TH" w:bidi="th-TH"/>
        </w:rPr>
      </w:pPr>
    </w:p>
    <w:p w14:paraId="6C395F2C" w14:textId="77777777" w:rsidR="00B90825" w:rsidRDefault="00B90825" w:rsidP="00B90825">
      <w:pPr>
        <w:rPr>
          <w:cs/>
          <w:lang w:val="th-TH" w:bidi="th-TH"/>
        </w:rPr>
      </w:pPr>
    </w:p>
    <w:p w14:paraId="70051052" w14:textId="77777777" w:rsidR="00B90825" w:rsidRDefault="00B90825" w:rsidP="00B90825">
      <w:pPr>
        <w:rPr>
          <w:cs/>
          <w:lang w:val="th-TH" w:bidi="th-TH"/>
        </w:rPr>
      </w:pPr>
    </w:p>
    <w:p w14:paraId="0D500504" w14:textId="77777777" w:rsidR="00B90825" w:rsidRPr="00B90825" w:rsidRDefault="00B90825" w:rsidP="00B90825">
      <w:pPr>
        <w:rPr>
          <w:rFonts w:cstheme="minorBidi"/>
          <w:cs/>
          <w:lang w:val="th-TH" w:bidi="th-TH"/>
        </w:rPr>
      </w:pPr>
    </w:p>
    <w:p w14:paraId="59CCC0AD" w14:textId="5DB78EA0" w:rsidR="007C6EBE" w:rsidRDefault="007C6EBE" w:rsidP="00DE6AA7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5E76B16" w14:textId="7A041876" w:rsidR="00BE35EC" w:rsidRDefault="00BE35EC" w:rsidP="00DE6AA7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A606DD1" w14:textId="77777777" w:rsidR="00A20108" w:rsidRDefault="00A20108" w:rsidP="00DE6AA7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061CB49" w14:textId="77777777" w:rsidR="00A20108" w:rsidRDefault="00A20108" w:rsidP="00DE6AA7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2C0799F" w14:textId="77777777" w:rsidR="00A20108" w:rsidRDefault="00A20108" w:rsidP="00DE6AA7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D06BB41" w14:textId="77777777" w:rsidR="00A20108" w:rsidRDefault="00A20108" w:rsidP="00DE6AA7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64A7511" w14:textId="77777777" w:rsidR="00A20108" w:rsidRDefault="00A20108" w:rsidP="00DE6AA7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179FFD2" w14:textId="77777777" w:rsidR="00A20108" w:rsidRDefault="00A20108" w:rsidP="00DE6AA7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057CB52" w14:textId="77777777" w:rsidR="00A20108" w:rsidRDefault="00A20108" w:rsidP="00DE6AA7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31FCCD4" w14:textId="77777777" w:rsidR="00A20108" w:rsidRDefault="00A20108" w:rsidP="00DE6AA7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6019D41" w14:textId="77777777" w:rsidR="00A20108" w:rsidRDefault="00A20108" w:rsidP="00DE6AA7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A2B4F2C" w14:textId="77777777" w:rsidR="00BE35EC" w:rsidRDefault="00BE35EC" w:rsidP="00DE6AA7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14A5E45" w14:textId="77777777" w:rsidR="00BE35EC" w:rsidRPr="00422881" w:rsidRDefault="00BE35EC" w:rsidP="00BE35EC">
      <w:pPr>
        <w:pStyle w:val="Heading1"/>
        <w:rPr>
          <w:rFonts w:ascii="TH SarabunPSK" w:hAnsi="TH SarabunPSK" w:cs="TH SarabunPSK"/>
          <w:b w:val="0"/>
          <w:bCs/>
          <w:color w:val="000000" w:themeColor="text1"/>
          <w:sz w:val="40"/>
          <w:szCs w:val="40"/>
        </w:rPr>
      </w:pPr>
      <w:r w:rsidRPr="00422881">
        <w:rPr>
          <w:rFonts w:ascii="TH SarabunPSK" w:hAnsi="TH SarabunPSK" w:cs="TH SarabunPSK"/>
          <w:bCs/>
          <w:color w:val="000000" w:themeColor="text1"/>
          <w:sz w:val="40"/>
          <w:szCs w:val="40"/>
          <w:cs/>
          <w:lang w:val="th-TH"/>
        </w:rPr>
        <w:lastRenderedPageBreak/>
        <w:t>บทสรุปและผลการตรวจประเมินในภาพรวม (</w:t>
      </w:r>
      <w:r w:rsidRPr="00422881">
        <w:rPr>
          <w:rFonts w:ascii="TH SarabunPSK" w:hAnsi="TH SarabunPSK" w:cs="TH SarabunPSK"/>
          <w:bCs/>
          <w:color w:val="000000" w:themeColor="text1"/>
          <w:sz w:val="40"/>
          <w:szCs w:val="40"/>
        </w:rPr>
        <w:t>Key Theme</w:t>
      </w:r>
      <w:r w:rsidRPr="00422881">
        <w:rPr>
          <w:rFonts w:ascii="TH SarabunPSK" w:hAnsi="TH SarabunPSK" w:cs="TH SarabunPSK"/>
          <w:bCs/>
          <w:color w:val="000000" w:themeColor="text1"/>
          <w:sz w:val="40"/>
          <w:szCs w:val="40"/>
          <w:cs/>
        </w:rPr>
        <w:t>)</w:t>
      </w:r>
    </w:p>
    <w:p w14:paraId="3D0F53AF" w14:textId="77777777" w:rsidR="00BE35EC" w:rsidRDefault="00BE35EC" w:rsidP="00BE35EC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b/>
          <w:bCs/>
          <w:sz w:val="36"/>
          <w:szCs w:val="36"/>
        </w:rPr>
      </w:pPr>
    </w:p>
    <w:p w14:paraId="100A3984" w14:textId="6F242BEE" w:rsidR="00BE35EC" w:rsidRPr="00FA4DE3" w:rsidRDefault="00FA4DE3" w:rsidP="00FA4DE3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A4DE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ก. </w:t>
      </w:r>
      <w:r w:rsidR="00BE35EC" w:rsidRPr="00FA4DE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Process Strength</w:t>
      </w:r>
      <w:r w:rsidR="00BE35EC" w:rsidRPr="00FA4DE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rtl/>
          <w:cs/>
        </w:rPr>
        <w:t xml:space="preserve">  </w:t>
      </w:r>
    </w:p>
    <w:p w14:paraId="76C5B569" w14:textId="77777777" w:rsidR="00BE35EC" w:rsidRPr="00FA4DE3" w:rsidRDefault="00BE35EC" w:rsidP="00BE35EC">
      <w:pPr>
        <w:pStyle w:val="ListParagraph"/>
        <w:tabs>
          <w:tab w:val="left" w:pos="1365"/>
        </w:tabs>
        <w:rPr>
          <w:rFonts w:ascii="TH SarabunPSK" w:hAnsi="TH SarabunPSK" w:cs="TH SarabunPSK"/>
          <w:szCs w:val="32"/>
          <w:cs/>
          <w:lang w:val="th-TH"/>
        </w:rPr>
      </w:pPr>
    </w:p>
    <w:p w14:paraId="78364367" w14:textId="3A14BA1C" w:rsidR="00FA4DE3" w:rsidRPr="00FA4DE3" w:rsidRDefault="00BE35EC" w:rsidP="00BE35EC">
      <w:pPr>
        <w:tabs>
          <w:tab w:val="left" w:pos="1365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A4DE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ข</w:t>
      </w:r>
      <w:r w:rsidRPr="00FA4DE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. </w:t>
      </w:r>
      <w:r w:rsidRPr="00FA4DE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Process OFI</w:t>
      </w:r>
    </w:p>
    <w:p w14:paraId="66943710" w14:textId="77777777" w:rsidR="00FA4DE3" w:rsidRDefault="00FA4DE3" w:rsidP="00BE35EC">
      <w:pPr>
        <w:tabs>
          <w:tab w:val="left" w:pos="1365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170737CB" w14:textId="262D7CAD" w:rsidR="00BE35EC" w:rsidRPr="00FA4DE3" w:rsidRDefault="00FA4DE3" w:rsidP="00BE35EC">
      <w:pPr>
        <w:tabs>
          <w:tab w:val="left" w:pos="1365"/>
        </w:tabs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FA4DE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ค. </w:t>
      </w:r>
      <w:r w:rsidRPr="00FA4DE3">
        <w:rPr>
          <w:rFonts w:ascii="TH SarabunPSK" w:hAnsi="TH SarabunPSK" w:cs="TH SarabunPSK"/>
          <w:sz w:val="32"/>
          <w:szCs w:val="32"/>
          <w:lang w:bidi="th-TH"/>
        </w:rPr>
        <w:t>R</w:t>
      </w:r>
      <w:r w:rsidR="00BE35EC" w:rsidRPr="00FA4DE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esult Strength</w:t>
      </w:r>
    </w:p>
    <w:p w14:paraId="52624595" w14:textId="77777777" w:rsidR="00BE35EC" w:rsidRPr="00FA4DE3" w:rsidRDefault="00BE35EC" w:rsidP="00BE35EC">
      <w:pPr>
        <w:tabs>
          <w:tab w:val="left" w:pos="1365"/>
        </w:tabs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1F145932" w14:textId="26D23CED" w:rsidR="00BE35EC" w:rsidRPr="00FA4DE3" w:rsidRDefault="00FA4DE3" w:rsidP="00BE35EC">
      <w:pPr>
        <w:pStyle w:val="ListParagraph"/>
        <w:tabs>
          <w:tab w:val="left" w:pos="1080"/>
        </w:tabs>
        <w:ind w:left="0"/>
        <w:rPr>
          <w:rFonts w:ascii="TH SarabunPSK" w:hAnsi="TH SarabunPSK" w:cs="TH SarabunPSK"/>
          <w:b/>
          <w:bCs/>
          <w:color w:val="000000" w:themeColor="text1"/>
          <w:szCs w:val="32"/>
        </w:rPr>
      </w:pPr>
      <w:r w:rsidRPr="00FA4DE3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 xml:space="preserve">ง. </w:t>
      </w:r>
      <w:r w:rsidR="00BE35EC" w:rsidRPr="00FA4DE3">
        <w:rPr>
          <w:rFonts w:ascii="TH SarabunPSK" w:hAnsi="TH SarabunPSK" w:cs="TH SarabunPSK"/>
          <w:b/>
          <w:bCs/>
          <w:color w:val="000000" w:themeColor="text1"/>
          <w:szCs w:val="32"/>
        </w:rPr>
        <w:t>Result OFI</w:t>
      </w:r>
      <w:r w:rsidR="00BE35EC" w:rsidRPr="00FA4DE3">
        <w:rPr>
          <w:rFonts w:ascii="TH SarabunPSK" w:hAnsi="TH SarabunPSK" w:cs="TH SarabunPSK" w:hint="cs"/>
          <w:b/>
          <w:bCs/>
          <w:color w:val="000000" w:themeColor="text1"/>
          <w:szCs w:val="32"/>
          <w:cs/>
        </w:rPr>
        <w:t xml:space="preserve"> </w:t>
      </w:r>
    </w:p>
    <w:p w14:paraId="4B81DD69" w14:textId="5C6F29D5" w:rsidR="00BE35EC" w:rsidRDefault="00BE35EC" w:rsidP="00FA4DE3">
      <w:pPr>
        <w:pStyle w:val="ListParagraph"/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33B0D0E3" w14:textId="77777777" w:rsidR="00BE35EC" w:rsidRPr="00BE35EC" w:rsidRDefault="00BE35EC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F11576C" w14:textId="77777777" w:rsidR="00FA4DE3" w:rsidRDefault="00FA4DE3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3753B8AE" w14:textId="77777777" w:rsidR="00FA4DE3" w:rsidRDefault="00FA4DE3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21E0BB03" w14:textId="77777777" w:rsidR="00FA4DE3" w:rsidRDefault="00FA4DE3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457326B9" w14:textId="77777777" w:rsidR="00FA4DE3" w:rsidRDefault="00FA4DE3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6DA16FBB" w14:textId="77777777" w:rsidR="00FA4DE3" w:rsidRDefault="00FA4DE3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654841AE" w14:textId="77777777" w:rsidR="00FA4DE3" w:rsidRDefault="00FA4DE3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200CAE05" w14:textId="77777777" w:rsidR="00FA4DE3" w:rsidRDefault="00FA4DE3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217CA852" w14:textId="77777777" w:rsidR="00FA4DE3" w:rsidRDefault="00FA4DE3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46521599" w14:textId="77777777" w:rsidR="00FA4DE3" w:rsidRDefault="00FA4DE3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5613772E" w14:textId="77777777" w:rsidR="00FA4DE3" w:rsidRDefault="00FA4DE3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43D00F6E" w14:textId="77777777" w:rsidR="00FA4DE3" w:rsidRDefault="00FA4DE3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1FECC222" w14:textId="77777777" w:rsidR="00FA4DE3" w:rsidRDefault="00FA4DE3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58E05DA7" w14:textId="77777777" w:rsidR="00FA4DE3" w:rsidRDefault="00FA4DE3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3275BE90" w14:textId="77777777" w:rsidR="00FA4DE3" w:rsidRDefault="00FA4DE3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6A1C6D8E" w14:textId="77777777" w:rsidR="00FA4DE3" w:rsidRDefault="00FA4DE3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5FA3D938" w14:textId="77777777" w:rsidR="00FA4DE3" w:rsidRDefault="00FA4DE3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2BD1241E" w14:textId="77777777" w:rsidR="00FA4DE3" w:rsidRDefault="00FA4DE3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5DDEFBF5" w14:textId="77777777" w:rsidR="0042202B" w:rsidRDefault="0042202B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4E74C3BD" w14:textId="77777777" w:rsidR="0042202B" w:rsidRDefault="0042202B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70860C6A" w14:textId="77777777" w:rsidR="0042202B" w:rsidRDefault="0042202B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619727C8" w14:textId="77777777" w:rsidR="0042202B" w:rsidRDefault="0042202B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7EDE056F" w14:textId="77777777" w:rsidR="0042202B" w:rsidRDefault="0042202B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0A99D593" w14:textId="77777777" w:rsidR="0042202B" w:rsidRDefault="0042202B" w:rsidP="00BB45A5">
      <w:pPr>
        <w:tabs>
          <w:tab w:val="left" w:pos="1365"/>
        </w:tabs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65340A63" w14:textId="3A88F877" w:rsidR="008755BE" w:rsidRPr="00B24D83" w:rsidRDefault="00546E03" w:rsidP="00BB45A5">
      <w:pPr>
        <w:tabs>
          <w:tab w:val="left" w:pos="1365"/>
        </w:tabs>
        <w:rPr>
          <w:rFonts w:ascii="TH SarabunPSK" w:hAnsi="TH SarabunPSK" w:cs="TH SarabunPSK"/>
          <w:b/>
          <w:sz w:val="36"/>
          <w:szCs w:val="36"/>
          <w:lang w:bidi="th-TH"/>
        </w:rPr>
      </w:pPr>
      <w:r w:rsidRPr="00B24D83"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lastRenderedPageBreak/>
        <w:t>รายละเอียดผลการตรวจประเมินแยก</w:t>
      </w:r>
      <w:r w:rsidR="00EE55AF" w:rsidRPr="00B24D8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รายหมวด</w:t>
      </w:r>
      <w:r w:rsidRPr="00B24D8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และ</w:t>
      </w:r>
      <w:r w:rsidRPr="00B24D83"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หัวข้อ</w:t>
      </w:r>
    </w:p>
    <w:p w14:paraId="1BB33D54" w14:textId="77777777" w:rsidR="001D4CE2" w:rsidRDefault="001D4CE2" w:rsidP="004D35AE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5F1A02C" w14:textId="77777777" w:rsidR="0047737A" w:rsidRPr="0047737A" w:rsidRDefault="0047737A" w:rsidP="0047737A">
      <w:pPr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 w:rsidRPr="0047737A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 xml:space="preserve">หมวด </w:t>
      </w:r>
      <w:r w:rsidRPr="0047737A"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  <w:t>1</w:t>
      </w:r>
      <w:r w:rsidRPr="0047737A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 xml:space="preserve"> การนำองค์กร</w:t>
      </w:r>
    </w:p>
    <w:p w14:paraId="719A76C6" w14:textId="77777777" w:rsidR="0047737A" w:rsidRPr="00B24D83" w:rsidRDefault="0047737A" w:rsidP="0047737A">
      <w:pPr>
        <w:rPr>
          <w:rFonts w:ascii="TH SarabunPSK" w:eastAsia="Calibri" w:hAnsi="TH SarabunPSK" w:cs="TH SarabunPSK"/>
          <w:b/>
          <w:bCs/>
          <w:sz w:val="16"/>
          <w:szCs w:val="16"/>
          <w:lang w:bidi="th-TH"/>
        </w:rPr>
      </w:pPr>
    </w:p>
    <w:p w14:paraId="79F43675" w14:textId="594793D7" w:rsidR="005C685C" w:rsidRPr="0047737A" w:rsidRDefault="005C685C" w:rsidP="005C685C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47737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1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.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1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การนำองค์กรโดยผู้นำระดับสูง</w:t>
      </w:r>
      <w:r w:rsidRPr="0047737A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47737A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="0016485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              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Overall score 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= </w:t>
      </w:r>
      <w:r w:rsidR="00FD5C3E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20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%</w:t>
      </w:r>
    </w:p>
    <w:p w14:paraId="46027FDF" w14:textId="77777777" w:rsidR="00B24D83" w:rsidRPr="00B24D83" w:rsidRDefault="00B24D83" w:rsidP="005C685C">
      <w:pPr>
        <w:rPr>
          <w:rFonts w:ascii="TH SarabunPSK" w:eastAsia="Calibri" w:hAnsi="TH SarabunPSK" w:cs="TH SarabunPSK"/>
          <w:b/>
          <w:bCs/>
          <w:sz w:val="16"/>
          <w:szCs w:val="16"/>
          <w:u w:val="single"/>
          <w:lang w:bidi="th-TH"/>
        </w:rPr>
      </w:pPr>
    </w:p>
    <w:p w14:paraId="28DA0E95" w14:textId="77777777" w:rsidR="005C685C" w:rsidRPr="0047737A" w:rsidRDefault="005C685C" w:rsidP="005C685C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 w:rsidRPr="0047737A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Strength</w:t>
      </w:r>
    </w:p>
    <w:p w14:paraId="3C25EDBC" w14:textId="175DA2D9" w:rsidR="005C685C" w:rsidRPr="00B24D83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16"/>
          <w:szCs w:val="16"/>
          <w:u w:val="single"/>
          <w:lang w:bidi="th-TH"/>
        </w:rPr>
      </w:pPr>
      <w:r w:rsidRPr="0042202B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1E26DB" w14:textId="77777777" w:rsidR="005C685C" w:rsidRPr="0047737A" w:rsidRDefault="005C685C" w:rsidP="005C685C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 w:rsidRPr="0047737A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OFI</w:t>
      </w:r>
    </w:p>
    <w:p w14:paraId="3EAC0604" w14:textId="35B4107E" w:rsidR="00B24D83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42202B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18C064" w14:textId="77777777" w:rsidR="00CB4373" w:rsidRDefault="00CB4373" w:rsidP="005C685C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4199932C" w14:textId="77777777" w:rsidR="00CB4373" w:rsidRPr="0047737A" w:rsidRDefault="00CB4373" w:rsidP="005C685C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240B67EC" w14:textId="0387C7A6" w:rsidR="005C685C" w:rsidRPr="0047737A" w:rsidRDefault="005C685C" w:rsidP="005C685C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47737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1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.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2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2D0C98">
        <w:rPr>
          <w:rFonts w:ascii="TH SarabunPSK" w:hAnsi="TH SarabunPSK" w:cs="TH SarabunPSK"/>
          <w:b/>
          <w:bCs/>
          <w:color w:val="000000" w:themeColor="text1"/>
          <w:spacing w:val="-2"/>
          <w:sz w:val="32"/>
          <w:szCs w:val="32"/>
          <w:cs/>
          <w:lang w:bidi="th-TH"/>
        </w:rPr>
        <w:t>การกำกับดูแลองค์กรและการสร้างประโยชน์ให้สังคม</w:t>
      </w:r>
      <w:r w:rsidRPr="0047737A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CB437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  <w:t xml:space="preserve">    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Overall score 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= </w:t>
      </w:r>
      <w:r w:rsidR="00FD5C3E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1</w:t>
      </w:r>
      <w:r w:rsidR="00A56154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5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%</w:t>
      </w:r>
    </w:p>
    <w:p w14:paraId="686F9AEC" w14:textId="77777777" w:rsidR="00B24D83" w:rsidRPr="00B24D83" w:rsidRDefault="00B24D83" w:rsidP="005C685C">
      <w:pPr>
        <w:rPr>
          <w:rFonts w:ascii="TH SarabunPSK" w:eastAsia="Calibri" w:hAnsi="TH SarabunPSK" w:cs="TH SarabunPSK"/>
          <w:b/>
          <w:bCs/>
          <w:sz w:val="16"/>
          <w:szCs w:val="16"/>
          <w:u w:val="single"/>
          <w:lang w:bidi="th-TH"/>
        </w:rPr>
      </w:pPr>
    </w:p>
    <w:p w14:paraId="649E9250" w14:textId="77777777" w:rsidR="005C685C" w:rsidRPr="0047737A" w:rsidRDefault="005C685C" w:rsidP="005C685C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 w:rsidRPr="0047737A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Strength</w:t>
      </w:r>
    </w:p>
    <w:p w14:paraId="44F817B6" w14:textId="77777777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C99EA3" w14:textId="77777777" w:rsidR="005C685C" w:rsidRPr="00B24D83" w:rsidRDefault="005C685C" w:rsidP="005C685C">
      <w:pPr>
        <w:rPr>
          <w:rFonts w:ascii="TH SarabunPSK" w:eastAsia="Calibri" w:hAnsi="TH SarabunPSK" w:cs="TH SarabunPSK"/>
          <w:b/>
          <w:bCs/>
          <w:sz w:val="16"/>
          <w:szCs w:val="16"/>
          <w:u w:val="single"/>
          <w:lang w:bidi="th-TH"/>
        </w:rPr>
      </w:pPr>
    </w:p>
    <w:p w14:paraId="77D7B465" w14:textId="77777777" w:rsidR="005C685C" w:rsidRPr="0047737A" w:rsidRDefault="005C685C" w:rsidP="005C685C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 w:rsidRPr="0047737A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OFI</w:t>
      </w:r>
    </w:p>
    <w:p w14:paraId="7CB26F6A" w14:textId="77777777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073CA7" w14:textId="77777777" w:rsidR="00CB4373" w:rsidRDefault="00CB4373" w:rsidP="005C685C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54AECB3A" w14:textId="77777777" w:rsidR="00CB4373" w:rsidRDefault="00CB4373" w:rsidP="005C685C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50B753F3" w14:textId="77777777" w:rsidR="00CB4373" w:rsidRDefault="00CB4373" w:rsidP="005C685C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64692E97" w14:textId="77777777" w:rsidR="0042202B" w:rsidRDefault="0042202B" w:rsidP="005C685C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322D4513" w14:textId="77777777" w:rsidR="0042202B" w:rsidRDefault="0042202B" w:rsidP="005C685C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0DBFCB2A" w14:textId="77777777" w:rsidR="0042202B" w:rsidRDefault="0042202B" w:rsidP="005C685C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11E1B4E5" w14:textId="77777777" w:rsidR="0042202B" w:rsidRDefault="0042202B" w:rsidP="005C685C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1AE5763B" w14:textId="77777777" w:rsidR="0042202B" w:rsidRDefault="0042202B" w:rsidP="005C685C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6FF58262" w14:textId="77777777" w:rsidR="0042202B" w:rsidRDefault="0042202B" w:rsidP="005C685C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3897D859" w14:textId="77777777" w:rsidR="0042202B" w:rsidRDefault="0042202B" w:rsidP="005C685C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3E08E405" w14:textId="77777777" w:rsidR="005C685C" w:rsidRPr="0047737A" w:rsidRDefault="005C685C" w:rsidP="005C685C">
      <w:pPr>
        <w:rPr>
          <w:rFonts w:ascii="TH SarabunPSK" w:eastAsia="Calibri" w:hAnsi="TH SarabunPSK" w:cs="TH SarabunPSK"/>
          <w:b/>
          <w:bCs/>
          <w:sz w:val="36"/>
          <w:szCs w:val="36"/>
          <w:rtl/>
          <w:cs/>
          <w:lang w:bidi="th-TH"/>
        </w:rPr>
      </w:pPr>
      <w:r w:rsidRPr="0047737A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lastRenderedPageBreak/>
        <w:t xml:space="preserve">หมวด </w:t>
      </w:r>
      <w:r w:rsidRPr="0047737A"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  <w:t>2</w:t>
      </w:r>
      <w:r w:rsidRPr="0047737A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 xml:space="preserve"> กลยุทธ์</w:t>
      </w:r>
    </w:p>
    <w:p w14:paraId="7620626A" w14:textId="77777777" w:rsidR="005C685C" w:rsidRPr="00B24D83" w:rsidRDefault="005C685C" w:rsidP="005C685C">
      <w:pPr>
        <w:rPr>
          <w:rFonts w:ascii="TH SarabunPSK" w:eastAsia="Calibri" w:hAnsi="TH SarabunPSK" w:cs="TH SarabunPSK"/>
          <w:b/>
          <w:bCs/>
          <w:sz w:val="16"/>
          <w:szCs w:val="16"/>
          <w:lang w:bidi="th-TH"/>
        </w:rPr>
      </w:pPr>
    </w:p>
    <w:p w14:paraId="536C6B1A" w14:textId="72010729" w:rsidR="005C685C" w:rsidRPr="0047737A" w:rsidRDefault="005C685C" w:rsidP="005C685C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47737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2.1 การจัดทำกลยุทธ์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CB437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  <w:t xml:space="preserve">     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Overall score 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= </w:t>
      </w:r>
      <w:r w:rsidR="00074108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15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%</w:t>
      </w:r>
    </w:p>
    <w:p w14:paraId="27A07449" w14:textId="77777777" w:rsidR="00B24D83" w:rsidRPr="00B24D83" w:rsidRDefault="00B24D83" w:rsidP="005C685C">
      <w:pPr>
        <w:rPr>
          <w:rFonts w:ascii="TH SarabunPSK" w:eastAsia="Calibri" w:hAnsi="TH SarabunPSK" w:cs="TH SarabunPSK"/>
          <w:b/>
          <w:bCs/>
          <w:sz w:val="16"/>
          <w:szCs w:val="16"/>
          <w:u w:val="single"/>
          <w:lang w:bidi="th-TH"/>
        </w:rPr>
      </w:pPr>
    </w:p>
    <w:p w14:paraId="0155A22F" w14:textId="77777777" w:rsidR="005C685C" w:rsidRDefault="005C685C" w:rsidP="005C685C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 w:rsidRPr="0047737A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Strength</w:t>
      </w:r>
    </w:p>
    <w:p w14:paraId="55247F16" w14:textId="18687554" w:rsidR="0042202B" w:rsidRPr="0047737A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2DB109" w14:textId="77777777" w:rsidR="005C685C" w:rsidRPr="00B24D83" w:rsidRDefault="005C685C" w:rsidP="005C685C">
      <w:pPr>
        <w:rPr>
          <w:rFonts w:ascii="TH SarabunPSK" w:eastAsia="Calibri" w:hAnsi="TH SarabunPSK" w:cs="TH SarabunPSK"/>
          <w:b/>
          <w:bCs/>
          <w:sz w:val="16"/>
          <w:szCs w:val="16"/>
          <w:u w:val="single"/>
          <w:lang w:bidi="th-TH"/>
        </w:rPr>
      </w:pPr>
    </w:p>
    <w:p w14:paraId="49ED72B2" w14:textId="77777777" w:rsidR="005C685C" w:rsidRPr="0047737A" w:rsidRDefault="005C685C" w:rsidP="005C685C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 w:rsidRPr="0047737A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OFI</w:t>
      </w:r>
    </w:p>
    <w:p w14:paraId="7A69E5F6" w14:textId="77777777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01A4D9" w14:textId="77777777" w:rsidR="00CB4373" w:rsidRDefault="00CB4373" w:rsidP="005C685C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91E14FE" w14:textId="77777777" w:rsidR="00CB4373" w:rsidRDefault="00CB4373" w:rsidP="005C685C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18CE9282" w14:textId="4ED163B7" w:rsidR="005C685C" w:rsidRPr="0047737A" w:rsidRDefault="005C685C" w:rsidP="005C685C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47737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2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.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2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การนำกลยุทธ์ไป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ปฏิบัติ   </w:t>
      </w:r>
      <w:r w:rsidRPr="0047737A">
        <w:rPr>
          <w:rFonts w:ascii="TH SarabunPSK" w:eastAsia="Calibri" w:hAnsi="TH SarabunPSK" w:cs="TH SarabunPSK" w:hint="cs"/>
          <w:b/>
          <w:bCs/>
          <w:sz w:val="32"/>
          <w:szCs w:val="32"/>
          <w:rtl/>
          <w:cs/>
          <w:lang w:bidi="th-TH"/>
        </w:rPr>
        <w:tab/>
      </w:r>
      <w:r w:rsidRPr="0047737A">
        <w:rPr>
          <w:rFonts w:ascii="TH SarabunPSK" w:eastAsia="Calibri" w:hAnsi="TH SarabunPSK" w:cs="TH SarabunPSK" w:hint="cs"/>
          <w:b/>
          <w:bCs/>
          <w:sz w:val="32"/>
          <w:szCs w:val="32"/>
          <w:rtl/>
          <w:cs/>
          <w:lang w:bidi="th-TH"/>
        </w:rPr>
        <w:tab/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rtl/>
          <w:cs/>
          <w:lang w:bidi="th-TH"/>
        </w:rPr>
        <w:t xml:space="preserve">  </w:t>
      </w:r>
      <w: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CB437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  <w:t xml:space="preserve">     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Overall score 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= </w:t>
      </w:r>
      <w:r w:rsidR="00691099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10</w:t>
      </w:r>
      <w:r w:rsidRPr="0047737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%</w:t>
      </w:r>
    </w:p>
    <w:p w14:paraId="47D756AC" w14:textId="77777777" w:rsidR="005C685C" w:rsidRPr="0047737A" w:rsidRDefault="005C685C" w:rsidP="005C685C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 w:rsidRPr="0047737A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Strength</w:t>
      </w:r>
    </w:p>
    <w:p w14:paraId="3B852B4D" w14:textId="77777777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474839" w14:textId="77777777" w:rsidR="005C685C" w:rsidRPr="00B24D83" w:rsidRDefault="005C685C" w:rsidP="005C685C">
      <w:pPr>
        <w:pStyle w:val="ListParagraph"/>
        <w:jc w:val="thaiDistribute"/>
        <w:rPr>
          <w:rFonts w:ascii="TH SarabunPSK" w:hAnsi="TH SarabunPSK" w:cs="TH SarabunPSK"/>
          <w:sz w:val="16"/>
          <w:szCs w:val="16"/>
        </w:rPr>
      </w:pPr>
    </w:p>
    <w:p w14:paraId="0AAA8941" w14:textId="77777777" w:rsidR="005C685C" w:rsidRPr="0047737A" w:rsidRDefault="005C685C" w:rsidP="005C685C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 w:rsidRPr="0047737A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OFI</w:t>
      </w:r>
    </w:p>
    <w:p w14:paraId="7EDAEAAE" w14:textId="77777777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CF0A89" w14:textId="77777777" w:rsidR="0047737A" w:rsidRDefault="0047737A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2F6A20E1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157C2165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5619E85F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3AF465B2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4CEE27B1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67759CD2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260E173B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59DFE57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19330329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550CEE2C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6C19E340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38300337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24F81D4A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53938F57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10CE032" w14:textId="7E684873" w:rsidR="0098777F" w:rsidRPr="00B24D83" w:rsidRDefault="0098777F" w:rsidP="0098777F">
      <w:pPr>
        <w:spacing w:after="160" w:line="259" w:lineRule="auto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 w:rsidRPr="00B24D83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lastRenderedPageBreak/>
        <w:t>หมวด</w:t>
      </w:r>
      <w:r w:rsidRPr="00B24D83"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  <w:t xml:space="preserve"> 3 </w:t>
      </w:r>
      <w:r w:rsidRPr="00B24D83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 xml:space="preserve">ลูกค้า </w:t>
      </w:r>
    </w:p>
    <w:p w14:paraId="66019024" w14:textId="41EE9DA1" w:rsidR="0098777F" w:rsidRPr="00B24D83" w:rsidRDefault="0098777F" w:rsidP="0098777F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B24D8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3.1 </w:t>
      </w:r>
      <w:r w:rsidRPr="00B24D83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ความคาดหวังของลูกค้า</w:t>
      </w:r>
      <w:bookmarkStart w:id="4" w:name="_Hlk182255224"/>
      <w:r w:rsidR="00CB437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CB437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CB437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CB437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B24D8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  <w:t xml:space="preserve">               </w:t>
      </w:r>
      <w:r w:rsidRPr="00B24D8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Overall score = 15</w:t>
      </w:r>
      <w:r w:rsidRPr="00B24D83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%</w:t>
      </w:r>
    </w:p>
    <w:bookmarkEnd w:id="4"/>
    <w:p w14:paraId="650394D6" w14:textId="77777777" w:rsidR="0098777F" w:rsidRPr="00B24D83" w:rsidRDefault="0098777F" w:rsidP="0098777F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 w:rsidRPr="00B24D83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Strengths</w:t>
      </w:r>
    </w:p>
    <w:p w14:paraId="5EEEE641" w14:textId="77777777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39A77B" w14:textId="77777777" w:rsidR="0098777F" w:rsidRPr="00B24D83" w:rsidRDefault="0098777F" w:rsidP="0098777F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B24D83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OFI</w:t>
      </w:r>
    </w:p>
    <w:p w14:paraId="50C45D50" w14:textId="77777777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0429CD" w14:textId="77777777" w:rsidR="0042202B" w:rsidRDefault="0042202B" w:rsidP="0098777F">
      <w:pPr>
        <w:spacing w:after="160" w:line="259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31E73615" w14:textId="3E9695FB" w:rsidR="0098777F" w:rsidRPr="003A4167" w:rsidRDefault="0098777F" w:rsidP="0098777F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3A4167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3.2 ความผูกพันของลูกค้า </w:t>
      </w:r>
      <w:r w:rsidR="00B24D83" w:rsidRPr="003A4167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B24D83" w:rsidRPr="003A4167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B24D83" w:rsidRPr="003A4167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B24D83" w:rsidRPr="003A4167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B24D83" w:rsidRPr="003A4167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B24D83" w:rsidRPr="003A4167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3A4167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    </w:t>
      </w:r>
      <w:r w:rsidRPr="003A4167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Overall score = 15</w:t>
      </w:r>
      <w:r w:rsidRPr="003A4167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%</w:t>
      </w:r>
    </w:p>
    <w:p w14:paraId="0E12A03E" w14:textId="77777777" w:rsidR="0098777F" w:rsidRPr="00B24D83" w:rsidRDefault="0098777F" w:rsidP="0098777F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 w:rsidRPr="00B24D83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Strengths</w:t>
      </w:r>
    </w:p>
    <w:p w14:paraId="7B9A317A" w14:textId="30A07989" w:rsidR="0098777F" w:rsidRP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69160C" w14:textId="77777777" w:rsidR="0098777F" w:rsidRPr="00B24D83" w:rsidRDefault="0098777F" w:rsidP="0098777F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bookmarkStart w:id="5" w:name="_Hlk182260536"/>
      <w:r w:rsidRPr="00B24D83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OFI</w:t>
      </w:r>
    </w:p>
    <w:bookmarkEnd w:id="5"/>
    <w:p w14:paraId="17633977" w14:textId="77777777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C793C0" w14:textId="77777777" w:rsidR="0098777F" w:rsidRDefault="0098777F" w:rsidP="0098777F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7791FF48" w14:textId="77777777" w:rsidR="00B24D83" w:rsidRDefault="00B24D83" w:rsidP="0098777F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54A042A7" w14:textId="77777777" w:rsidR="0042202B" w:rsidRDefault="0042202B" w:rsidP="0098777F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2329D1E4" w14:textId="77777777" w:rsidR="0042202B" w:rsidRDefault="0042202B" w:rsidP="0098777F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1665EDC6" w14:textId="77777777" w:rsidR="0042202B" w:rsidRDefault="0042202B" w:rsidP="0098777F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5F5F8584" w14:textId="77777777" w:rsidR="0042202B" w:rsidRDefault="0042202B" w:rsidP="0098777F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6E9208D2" w14:textId="77777777" w:rsidR="0042202B" w:rsidRDefault="0042202B" w:rsidP="0098777F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73694165" w14:textId="77777777" w:rsidR="0042202B" w:rsidRDefault="0042202B" w:rsidP="0098777F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27FEA91E" w14:textId="77777777" w:rsidR="0042202B" w:rsidRPr="0098777F" w:rsidRDefault="0042202B" w:rsidP="0098777F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44AD6473" w14:textId="77777777" w:rsidR="00B24D83" w:rsidRDefault="00B24D83" w:rsidP="00B24D83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lastRenderedPageBreak/>
        <w:t>หมวด</w:t>
      </w:r>
      <w:r w:rsidR="0098777F" w:rsidRPr="00B24D83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 xml:space="preserve"> 4 การวัด การวิเคราะห์ และการจัดการความรู้ </w:t>
      </w:r>
    </w:p>
    <w:p w14:paraId="21054643" w14:textId="77777777" w:rsidR="00B24D83" w:rsidRPr="00B24D83" w:rsidRDefault="00B24D83" w:rsidP="00B24D83">
      <w:pPr>
        <w:rPr>
          <w:rFonts w:ascii="TH SarabunPSK" w:eastAsia="Calibri" w:hAnsi="TH SarabunPSK" w:cs="TH SarabunPSK"/>
          <w:sz w:val="16"/>
          <w:szCs w:val="16"/>
          <w:lang w:bidi="th-TH"/>
        </w:rPr>
      </w:pPr>
    </w:p>
    <w:p w14:paraId="598EC94D" w14:textId="48D3F8C1" w:rsidR="0098777F" w:rsidRPr="00B24D83" w:rsidRDefault="0098777F" w:rsidP="00B24D83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B24D8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4.1 </w:t>
      </w:r>
      <w:r w:rsidRPr="00B24D83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การวัด </w:t>
      </w:r>
      <w:r w:rsidRPr="00B24D83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>การ</w:t>
      </w:r>
      <w:r w:rsidRPr="00B24D83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วิเคราะห์ และ</w:t>
      </w:r>
      <w:r w:rsidRPr="00B24D83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>การ</w:t>
      </w:r>
      <w:r w:rsidRPr="00B24D83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ปรับปรุงผลการดำเนินการของสถาบัน</w:t>
      </w:r>
      <w:bookmarkStart w:id="6" w:name="_Hlk182347164"/>
      <w:r w:rsidR="00B24D83" w:rsidRPr="00B24D8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</w:t>
      </w:r>
      <w:r w:rsidR="00B24D8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        </w:t>
      </w:r>
      <w:r w:rsidRPr="00B24D8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Overall score = </w:t>
      </w:r>
      <w:bookmarkEnd w:id="6"/>
      <w:r w:rsidRPr="00B24D8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15%</w:t>
      </w:r>
    </w:p>
    <w:p w14:paraId="3BB955D5" w14:textId="77777777" w:rsidR="00B24D83" w:rsidRPr="00B24D83" w:rsidRDefault="00B24D83" w:rsidP="00B24D83">
      <w:pPr>
        <w:rPr>
          <w:rFonts w:ascii="TH SarabunPSK" w:eastAsia="Calibri" w:hAnsi="TH SarabunPSK" w:cs="TH SarabunPSK"/>
          <w:b/>
          <w:bCs/>
          <w:sz w:val="16"/>
          <w:szCs w:val="16"/>
          <w:u w:val="single"/>
          <w:lang w:bidi="th-TH"/>
        </w:rPr>
      </w:pPr>
    </w:p>
    <w:p w14:paraId="55CD660A" w14:textId="77777777" w:rsidR="0098777F" w:rsidRPr="00B24D83" w:rsidRDefault="0098777F" w:rsidP="00B24D83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B24D83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Strength</w:t>
      </w:r>
    </w:p>
    <w:p w14:paraId="01C569CA" w14:textId="0D780F7A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E650D1" w14:textId="77777777" w:rsidR="00B24D83" w:rsidRPr="00B24D83" w:rsidRDefault="00B24D83" w:rsidP="00B24D83">
      <w:pPr>
        <w:rPr>
          <w:rFonts w:ascii="TH SarabunPSK" w:eastAsia="Calibri" w:hAnsi="TH SarabunPSK" w:cs="TH SarabunPSK"/>
          <w:sz w:val="16"/>
          <w:szCs w:val="16"/>
          <w:u w:val="single"/>
          <w:lang w:bidi="th-TH"/>
        </w:rPr>
      </w:pPr>
    </w:p>
    <w:p w14:paraId="2D801A3C" w14:textId="77777777" w:rsidR="0098777F" w:rsidRPr="00B24D83" w:rsidRDefault="0098777F" w:rsidP="00B24D83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 w:rsidRPr="00B24D83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OFI</w:t>
      </w:r>
    </w:p>
    <w:p w14:paraId="51F66B6D" w14:textId="77777777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70FAA1" w14:textId="77777777" w:rsidR="00B24D83" w:rsidRDefault="00B24D83" w:rsidP="00B24D83">
      <w:pPr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47D174A6" w14:textId="6D426EF5" w:rsidR="0098777F" w:rsidRPr="00B24D83" w:rsidRDefault="0098777F" w:rsidP="00B24D83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3A4167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4</w:t>
      </w:r>
      <w:r w:rsidRPr="00B24D8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.2 </w:t>
      </w:r>
      <w:r w:rsidRPr="00B24D83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การจัดการสารสนเทศ และการจัดการความรู้</w:t>
      </w:r>
      <w:r w:rsidRPr="00B24D8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          </w:t>
      </w:r>
      <w:r w:rsidR="00B24D8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                         </w:t>
      </w:r>
      <w:r w:rsidRPr="00B24D8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Overall score = 10%</w:t>
      </w:r>
    </w:p>
    <w:p w14:paraId="28A7A1BF" w14:textId="77777777" w:rsidR="00B24D83" w:rsidRPr="00B24D83" w:rsidRDefault="00B24D83" w:rsidP="00B24D83">
      <w:pPr>
        <w:rPr>
          <w:rFonts w:ascii="TH SarabunPSK" w:eastAsia="Calibri" w:hAnsi="TH SarabunPSK" w:cs="TH SarabunPSK"/>
          <w:sz w:val="16"/>
          <w:szCs w:val="16"/>
          <w:u w:val="single"/>
          <w:lang w:bidi="th-TH"/>
        </w:rPr>
      </w:pPr>
    </w:p>
    <w:p w14:paraId="4974DAEC" w14:textId="77777777" w:rsidR="0098777F" w:rsidRPr="00B24D83" w:rsidRDefault="0098777F" w:rsidP="00B24D83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 w:rsidRPr="00B24D83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Strength</w:t>
      </w:r>
    </w:p>
    <w:p w14:paraId="5ADA09C2" w14:textId="79B5453F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CE2DA0" w14:textId="77777777" w:rsidR="007C00AC" w:rsidRPr="00B24D83" w:rsidRDefault="007C00AC" w:rsidP="00B24D83">
      <w:pPr>
        <w:rPr>
          <w:rFonts w:ascii="TH SarabunPSK" w:eastAsia="Calibri" w:hAnsi="TH SarabunPSK" w:cs="TH SarabunPSK"/>
          <w:sz w:val="16"/>
          <w:szCs w:val="16"/>
          <w:u w:val="single"/>
          <w:lang w:bidi="th-TH"/>
        </w:rPr>
      </w:pPr>
    </w:p>
    <w:p w14:paraId="59B0019A" w14:textId="77777777" w:rsidR="0098777F" w:rsidRPr="00B24D83" w:rsidRDefault="0098777F" w:rsidP="00B24D83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 w:rsidRPr="00B24D83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OFI</w:t>
      </w:r>
      <w:r w:rsidRPr="00B24D83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</w:p>
    <w:p w14:paraId="238C91C3" w14:textId="62C0AC6C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F1C5BF" w14:textId="3A2E76B3" w:rsidR="0098777F" w:rsidRPr="0098777F" w:rsidRDefault="0098777F" w:rsidP="0042202B">
      <w:pPr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0A73CD37" w14:textId="77777777" w:rsidR="00B24D83" w:rsidRDefault="00B24D83" w:rsidP="007C00AC">
      <w:pPr>
        <w:spacing w:line="276" w:lineRule="auto"/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14A3891F" w14:textId="77777777" w:rsidR="0042202B" w:rsidRDefault="0042202B" w:rsidP="007C00AC">
      <w:pPr>
        <w:spacing w:line="276" w:lineRule="auto"/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60D03497" w14:textId="77777777" w:rsidR="0042202B" w:rsidRDefault="0042202B" w:rsidP="007C00AC">
      <w:pPr>
        <w:spacing w:line="276" w:lineRule="auto"/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2E7E65E4" w14:textId="77777777" w:rsidR="0042202B" w:rsidRDefault="0042202B" w:rsidP="007C00AC">
      <w:pPr>
        <w:spacing w:line="276" w:lineRule="auto"/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421797EC" w14:textId="77777777" w:rsidR="0042202B" w:rsidRDefault="0042202B" w:rsidP="007C00AC">
      <w:pPr>
        <w:spacing w:line="276" w:lineRule="auto"/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1E2C0623" w14:textId="77777777" w:rsidR="0042202B" w:rsidRDefault="0042202B" w:rsidP="007C00AC">
      <w:pPr>
        <w:spacing w:line="276" w:lineRule="auto"/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19F4388C" w14:textId="77777777" w:rsidR="0042202B" w:rsidRDefault="0042202B" w:rsidP="007C00AC">
      <w:pPr>
        <w:spacing w:line="276" w:lineRule="auto"/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4929FF71" w14:textId="77777777" w:rsidR="0042202B" w:rsidRDefault="0042202B" w:rsidP="007C00AC">
      <w:pPr>
        <w:spacing w:line="276" w:lineRule="auto"/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6B396ECF" w14:textId="77777777" w:rsidR="0042202B" w:rsidRDefault="0042202B" w:rsidP="007C00AC">
      <w:pPr>
        <w:spacing w:line="276" w:lineRule="auto"/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155CF676" w14:textId="77777777" w:rsidR="0042202B" w:rsidRDefault="0042202B" w:rsidP="007C00AC">
      <w:pPr>
        <w:spacing w:line="276" w:lineRule="auto"/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2A67B8B4" w14:textId="77777777" w:rsidR="0042202B" w:rsidRDefault="0042202B" w:rsidP="007C00AC">
      <w:pPr>
        <w:spacing w:line="276" w:lineRule="auto"/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5CC18392" w14:textId="77777777" w:rsidR="007C00AC" w:rsidRPr="007C00AC" w:rsidRDefault="007C00AC" w:rsidP="007C00AC">
      <w:pPr>
        <w:spacing w:line="276" w:lineRule="auto"/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  <w:lang w:bidi="th-TH"/>
        </w:rPr>
        <w:lastRenderedPageBreak/>
        <w:t xml:space="preserve">หมวด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lang w:bidi="th-TH"/>
        </w:rPr>
        <w:t>5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  <w:lang w:bidi="th-TH"/>
        </w:rPr>
        <w:t xml:space="preserve"> บุคลากร</w:t>
      </w:r>
    </w:p>
    <w:p w14:paraId="06E17180" w14:textId="77777777" w:rsidR="007C00AC" w:rsidRPr="00B24D83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16"/>
          <w:szCs w:val="16"/>
          <w:lang w:bidi="th-TH"/>
        </w:rPr>
      </w:pPr>
    </w:p>
    <w:p w14:paraId="11CBFFD6" w14:textId="3204A0DE" w:rsidR="007C00AC" w:rsidRPr="007C00AC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>5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>.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>1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 สภาวะแวดล้อมด้านบุคลากร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="003A4167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bidi="th-TH"/>
        </w:rPr>
        <w:t xml:space="preserve">    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 xml:space="preserve">Overall score </w:t>
      </w:r>
      <w:proofErr w:type="gramStart"/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= 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>20</w:t>
      </w:r>
      <w:proofErr w:type="gramEnd"/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>%</w:t>
      </w:r>
    </w:p>
    <w:p w14:paraId="246B2D46" w14:textId="77777777" w:rsidR="00B24D83" w:rsidRPr="00B24D83" w:rsidRDefault="00B24D83" w:rsidP="007C00AC">
      <w:pPr>
        <w:rPr>
          <w:rFonts w:ascii="TH SarabunPSK" w:eastAsia="Calibri" w:hAnsi="TH SarabunPSK" w:cs="TH SarabunPSK"/>
          <w:b/>
          <w:bCs/>
          <w:color w:val="000000"/>
          <w:sz w:val="16"/>
          <w:szCs w:val="16"/>
          <w:u w:val="single"/>
          <w:lang w:bidi="th-TH"/>
        </w:rPr>
      </w:pPr>
    </w:p>
    <w:p w14:paraId="5A228164" w14:textId="77777777" w:rsidR="007C00AC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u w:val="single"/>
          <w:lang w:bidi="th-TH"/>
        </w:rPr>
        <w:t>Strength</w:t>
      </w:r>
    </w:p>
    <w:p w14:paraId="3A8F404E" w14:textId="77777777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F3CB2E" w14:textId="77777777" w:rsidR="00B24D83" w:rsidRPr="00B24D83" w:rsidRDefault="00B24D83" w:rsidP="007C00AC">
      <w:pPr>
        <w:rPr>
          <w:rFonts w:ascii="TH SarabunPSK" w:eastAsia="Calibri" w:hAnsi="TH SarabunPSK" w:cs="TH SarabunPSK"/>
          <w:b/>
          <w:bCs/>
          <w:color w:val="000000"/>
          <w:sz w:val="16"/>
          <w:szCs w:val="16"/>
          <w:u w:val="single"/>
          <w:lang w:bidi="th-TH"/>
        </w:rPr>
      </w:pPr>
    </w:p>
    <w:p w14:paraId="549648E6" w14:textId="77777777" w:rsidR="007C00AC" w:rsidRPr="007C00AC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u w:val="single"/>
          <w:lang w:bidi="th-TH"/>
        </w:rPr>
        <w:t>OFI</w:t>
      </w:r>
    </w:p>
    <w:p w14:paraId="12EE20A3" w14:textId="05B5EF92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696E9E" w14:textId="24A2C1B6" w:rsidR="007C00AC" w:rsidRPr="007C00AC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bidi="th-TH"/>
        </w:rPr>
      </w:pPr>
    </w:p>
    <w:p w14:paraId="46C597E9" w14:textId="4BC5AEE0" w:rsidR="007C00AC" w:rsidRPr="007C00AC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>5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>.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>2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7C00AC">
        <w:rPr>
          <w:rFonts w:ascii="TH SarabunPSK" w:hAnsi="TH SarabunPSK" w:cs="TH SarabunPSK" w:hint="cs"/>
          <w:b/>
          <w:bCs/>
          <w:color w:val="000000"/>
          <w:spacing w:val="-2"/>
          <w:sz w:val="32"/>
          <w:szCs w:val="32"/>
          <w:cs/>
          <w:lang w:bidi="th-TH"/>
        </w:rPr>
        <w:t>ความผูกพันของบุคลากร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="003A416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     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 xml:space="preserve">Overall score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=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>15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>%</w:t>
      </w:r>
    </w:p>
    <w:p w14:paraId="7BAEEA0A" w14:textId="77777777" w:rsidR="00CC5AFA" w:rsidRPr="00CC5AFA" w:rsidRDefault="00CC5AFA" w:rsidP="007C00AC">
      <w:pPr>
        <w:rPr>
          <w:rFonts w:ascii="TH SarabunPSK" w:eastAsia="Calibri" w:hAnsi="TH SarabunPSK" w:cs="TH SarabunPSK"/>
          <w:b/>
          <w:bCs/>
          <w:color w:val="000000"/>
          <w:sz w:val="16"/>
          <w:szCs w:val="16"/>
          <w:u w:val="single"/>
          <w:lang w:bidi="th-TH"/>
        </w:rPr>
      </w:pPr>
    </w:p>
    <w:p w14:paraId="2561B0DE" w14:textId="77777777" w:rsidR="007C00AC" w:rsidRPr="007C00AC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u w:val="single"/>
          <w:lang w:bidi="th-TH"/>
        </w:rPr>
        <w:t>Strength</w:t>
      </w:r>
    </w:p>
    <w:p w14:paraId="2FB467BE" w14:textId="77777777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E6C353" w14:textId="77777777" w:rsidR="00972FEC" w:rsidRPr="00CC5AFA" w:rsidRDefault="00972FEC" w:rsidP="007C00AC">
      <w:pPr>
        <w:rPr>
          <w:rFonts w:ascii="TH SarabunPSK" w:eastAsia="Calibri" w:hAnsi="TH SarabunPSK" w:cs="TH SarabunPSK"/>
          <w:b/>
          <w:bCs/>
          <w:color w:val="000000"/>
          <w:sz w:val="16"/>
          <w:szCs w:val="16"/>
          <w:u w:val="single"/>
          <w:lang w:bidi="th-TH"/>
        </w:rPr>
      </w:pPr>
    </w:p>
    <w:p w14:paraId="28D04D19" w14:textId="77777777" w:rsidR="007C00AC" w:rsidRPr="007C00AC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u w:val="single"/>
          <w:lang w:bidi="th-TH"/>
        </w:rPr>
        <w:t>OFI</w:t>
      </w:r>
    </w:p>
    <w:p w14:paraId="36FCA43D" w14:textId="77777777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002284" w14:textId="77777777" w:rsidR="007C00AC" w:rsidRPr="007C00AC" w:rsidRDefault="007C00AC" w:rsidP="007C00AC">
      <w:pPr>
        <w:ind w:left="720"/>
        <w:contextualSpacing/>
        <w:rPr>
          <w:rFonts w:ascii="TH SarabunPSK" w:eastAsia="Calibri" w:hAnsi="TH SarabunPSK" w:cs="TH SarabunPSK"/>
          <w:color w:val="000000"/>
          <w:sz w:val="32"/>
          <w:szCs w:val="32"/>
          <w:lang w:bidi="th-TH"/>
        </w:rPr>
      </w:pPr>
    </w:p>
    <w:p w14:paraId="15358530" w14:textId="77777777" w:rsidR="0042202B" w:rsidRDefault="0042202B" w:rsidP="007C00AC">
      <w:pPr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414351C9" w14:textId="77777777" w:rsidR="0042202B" w:rsidRDefault="0042202B" w:rsidP="007C00AC">
      <w:pPr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4EA57392" w14:textId="77777777" w:rsidR="0042202B" w:rsidRDefault="0042202B" w:rsidP="007C00AC">
      <w:pPr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3C4F82ED" w14:textId="77777777" w:rsidR="0042202B" w:rsidRDefault="0042202B" w:rsidP="007C00AC">
      <w:pPr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515EA499" w14:textId="77777777" w:rsidR="0042202B" w:rsidRDefault="0042202B" w:rsidP="007C00AC">
      <w:pPr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36DD6E01" w14:textId="77777777" w:rsidR="0042202B" w:rsidRDefault="0042202B" w:rsidP="007C00AC">
      <w:pPr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67D1EFD5" w14:textId="77777777" w:rsidR="0042202B" w:rsidRDefault="0042202B" w:rsidP="007C00AC">
      <w:pPr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7BEAA58D" w14:textId="77777777" w:rsidR="0042202B" w:rsidRDefault="0042202B" w:rsidP="007C00AC">
      <w:pPr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73DE16FE" w14:textId="77777777" w:rsidR="0042202B" w:rsidRDefault="0042202B" w:rsidP="007C00AC">
      <w:pPr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2A250962" w14:textId="77777777" w:rsidR="0042202B" w:rsidRDefault="0042202B" w:rsidP="007C00AC">
      <w:pPr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69E5B8DC" w14:textId="77777777" w:rsidR="0042202B" w:rsidRDefault="0042202B" w:rsidP="007C00AC">
      <w:pPr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2CF1BBF8" w14:textId="77777777" w:rsidR="0042202B" w:rsidRDefault="0042202B" w:rsidP="007C00AC">
      <w:pPr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50C4F016" w14:textId="77777777" w:rsidR="0042202B" w:rsidRDefault="0042202B" w:rsidP="007C00AC">
      <w:pPr>
        <w:rPr>
          <w:rFonts w:ascii="TH SarabunPSK" w:eastAsia="Calibri" w:hAnsi="TH SarabunPSK" w:cs="TH SarabunPSK"/>
          <w:b/>
          <w:bCs/>
          <w:color w:val="000000"/>
          <w:sz w:val="36"/>
          <w:szCs w:val="36"/>
          <w:lang w:bidi="th-TH"/>
        </w:rPr>
      </w:pPr>
    </w:p>
    <w:p w14:paraId="3839121F" w14:textId="77777777" w:rsidR="007C00AC" w:rsidRPr="007C00AC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  <w:lang w:bidi="th-TH"/>
        </w:rPr>
        <w:lastRenderedPageBreak/>
        <w:t xml:space="preserve">หมวด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lang w:bidi="th-TH"/>
        </w:rPr>
        <w:t>6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  <w:lang w:bidi="th-TH"/>
        </w:rPr>
        <w:t xml:space="preserve"> การปฏิบัติการ</w:t>
      </w:r>
    </w:p>
    <w:p w14:paraId="011E2BD7" w14:textId="77777777" w:rsidR="00CC5AFA" w:rsidRPr="00CC5AFA" w:rsidRDefault="00CC5AFA" w:rsidP="007C00AC">
      <w:pPr>
        <w:rPr>
          <w:rFonts w:ascii="TH SarabunPSK" w:eastAsia="Calibri" w:hAnsi="TH SarabunPSK" w:cs="TH SarabunPSK"/>
          <w:b/>
          <w:bCs/>
          <w:color w:val="000000"/>
          <w:sz w:val="16"/>
          <w:szCs w:val="16"/>
          <w:lang w:bidi="th-TH"/>
        </w:rPr>
      </w:pPr>
    </w:p>
    <w:p w14:paraId="3DE6418D" w14:textId="41822C34" w:rsidR="007C00AC" w:rsidRPr="007C00AC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>6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>.1 กระบวนการทำงาน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="00CC5AFA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     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 xml:space="preserve">Overall score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=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>10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>%</w:t>
      </w:r>
    </w:p>
    <w:p w14:paraId="39E6A0F5" w14:textId="77777777" w:rsidR="00CC5AFA" w:rsidRPr="00CC5AFA" w:rsidRDefault="00CC5AFA" w:rsidP="007C00AC">
      <w:pPr>
        <w:rPr>
          <w:rFonts w:ascii="TH SarabunPSK" w:eastAsia="Calibri" w:hAnsi="TH SarabunPSK" w:cs="TH SarabunPSK"/>
          <w:b/>
          <w:bCs/>
          <w:color w:val="000000"/>
          <w:sz w:val="16"/>
          <w:szCs w:val="16"/>
          <w:u w:val="single"/>
          <w:lang w:bidi="th-TH"/>
        </w:rPr>
      </w:pPr>
    </w:p>
    <w:p w14:paraId="456D84E2" w14:textId="77777777" w:rsidR="007C00AC" w:rsidRPr="007C00AC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u w:val="single"/>
          <w:lang w:bidi="th-TH"/>
        </w:rPr>
        <w:t>Strength</w:t>
      </w:r>
    </w:p>
    <w:p w14:paraId="2E3B5169" w14:textId="3979CA90" w:rsidR="0042202B" w:rsidRP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C07452" w14:textId="77777777" w:rsidR="007C00AC" w:rsidRPr="007C00AC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u w:val="single"/>
          <w:lang w:bidi="th-TH"/>
        </w:rPr>
        <w:t>OFI</w:t>
      </w:r>
    </w:p>
    <w:p w14:paraId="105CD4CD" w14:textId="77777777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F5A0B0" w14:textId="77777777" w:rsidR="007C00AC" w:rsidRPr="007C00AC" w:rsidRDefault="007C00AC" w:rsidP="007C00AC">
      <w:pPr>
        <w:ind w:left="720"/>
        <w:contextualSpacing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bidi="th-TH"/>
        </w:rPr>
      </w:pPr>
    </w:p>
    <w:p w14:paraId="252277AD" w14:textId="316496AB" w:rsidR="007C00AC" w:rsidRPr="007C00AC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>6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>.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 xml:space="preserve">2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ประสิทธิผลของกระบวนการ  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rtl/>
          <w:cs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rtl/>
          <w:cs/>
          <w:lang w:bidi="th-TH"/>
        </w:rPr>
        <w:tab/>
        <w:t xml:space="preserve"> 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ab/>
      </w:r>
      <w:r w:rsidR="00CC5AFA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bidi="th-TH"/>
        </w:rPr>
        <w:t xml:space="preserve">      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 xml:space="preserve">Overall score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>=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>10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>%</w:t>
      </w:r>
    </w:p>
    <w:p w14:paraId="7AF4E320" w14:textId="77777777" w:rsidR="00CC5AFA" w:rsidRPr="00CC5AFA" w:rsidRDefault="00CC5AFA" w:rsidP="007C00AC">
      <w:pPr>
        <w:rPr>
          <w:rFonts w:ascii="TH SarabunPSK" w:eastAsia="Calibri" w:hAnsi="TH SarabunPSK" w:cs="TH SarabunPSK"/>
          <w:b/>
          <w:bCs/>
          <w:color w:val="000000"/>
          <w:sz w:val="16"/>
          <w:szCs w:val="16"/>
          <w:u w:val="single"/>
          <w:lang w:bidi="th-TH"/>
        </w:rPr>
      </w:pPr>
    </w:p>
    <w:p w14:paraId="3655E584" w14:textId="77777777" w:rsidR="007C00AC" w:rsidRPr="007C00AC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u w:val="single"/>
          <w:lang w:bidi="th-TH"/>
        </w:rPr>
        <w:t>Strength</w:t>
      </w:r>
    </w:p>
    <w:p w14:paraId="786583D4" w14:textId="77777777" w:rsidR="00CC5AFA" w:rsidRPr="00CC5AFA" w:rsidRDefault="00CC5AFA" w:rsidP="007C00AC">
      <w:pPr>
        <w:rPr>
          <w:rFonts w:ascii="TH SarabunPSK" w:eastAsia="Calibri" w:hAnsi="TH SarabunPSK" w:cs="TH SarabunPSK"/>
          <w:b/>
          <w:bCs/>
          <w:color w:val="000000"/>
          <w:sz w:val="16"/>
          <w:szCs w:val="16"/>
          <w:u w:val="single"/>
          <w:lang w:bidi="th-TH"/>
        </w:rPr>
      </w:pPr>
    </w:p>
    <w:p w14:paraId="190ABE86" w14:textId="77777777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FC2B02" w14:textId="77777777" w:rsidR="0042202B" w:rsidRDefault="0042202B" w:rsidP="007C00A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lang w:bidi="th-TH"/>
        </w:rPr>
      </w:pPr>
    </w:p>
    <w:p w14:paraId="397F492C" w14:textId="77777777" w:rsidR="007C00AC" w:rsidRPr="007C00AC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u w:val="single"/>
          <w:lang w:bidi="th-TH"/>
        </w:rPr>
        <w:t>OFI</w:t>
      </w:r>
    </w:p>
    <w:p w14:paraId="0B2DDC65" w14:textId="77777777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3BE981" w14:textId="77777777" w:rsidR="0042202B" w:rsidRDefault="0042202B" w:rsidP="0047737A">
      <w:pPr>
        <w:rPr>
          <w:rFonts w:ascii="TH SarabunPSK" w:eastAsia="Calibri" w:hAnsi="TH SarabunPSK" w:cs="TH SarabunPSK"/>
          <w:color w:val="000000"/>
          <w:sz w:val="32"/>
          <w:szCs w:val="32"/>
          <w:lang w:bidi="th-TH"/>
        </w:rPr>
      </w:pPr>
    </w:p>
    <w:p w14:paraId="796CC709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5D1C94E3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2C88A29B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10D2DB7E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043B39AF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6F2097EF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50718FDA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2FA88AEB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6FE62259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6AC0AD63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7CC88EF2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3520CDE7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14D3E291" w14:textId="77777777" w:rsidR="0047737A" w:rsidRDefault="0047737A" w:rsidP="0047737A">
      <w:pPr>
        <w:rPr>
          <w:rFonts w:ascii="TH SarabunPSK" w:eastAsia="Calibri" w:hAnsi="TH SarabunPSK" w:cs="TH SarabunPSK"/>
          <w:b/>
          <w:bCs/>
          <w:sz w:val="36"/>
          <w:szCs w:val="36"/>
          <w:rtl/>
          <w:cs/>
          <w:lang w:bidi="th-TH"/>
        </w:rPr>
      </w:pPr>
      <w:r w:rsidRPr="00CC5AFA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lastRenderedPageBreak/>
        <w:t xml:space="preserve">หมวด </w:t>
      </w:r>
      <w:r w:rsidRPr="00CC5AFA"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  <w:t>7</w:t>
      </w:r>
      <w:r w:rsidRPr="00CC5AFA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 xml:space="preserve"> ผลลัพธ์</w:t>
      </w:r>
    </w:p>
    <w:p w14:paraId="643AABFF" w14:textId="77777777" w:rsidR="00CC5AFA" w:rsidRPr="00CC5AFA" w:rsidRDefault="00CC5AFA" w:rsidP="0047737A">
      <w:pPr>
        <w:rPr>
          <w:rFonts w:ascii="TH SarabunPSK" w:eastAsia="Calibri" w:hAnsi="TH SarabunPSK" w:cs="TH SarabunPSK"/>
          <w:b/>
          <w:bCs/>
          <w:sz w:val="16"/>
          <w:szCs w:val="16"/>
          <w:rtl/>
          <w:cs/>
          <w:lang w:bidi="th-TH"/>
        </w:rPr>
      </w:pPr>
    </w:p>
    <w:p w14:paraId="30F759F9" w14:textId="5F184AEA" w:rsidR="007C00AC" w:rsidRPr="007C00AC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>7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>.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>1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7C00A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ผลลัพธ์ด้านการเรียนรู้ของผู้เรียน และด้านกระบวนการ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ab/>
      </w:r>
      <w:r w:rsidR="00F128E7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bidi="th-TH"/>
        </w:rPr>
        <w:t xml:space="preserve">   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 xml:space="preserve">Overall score </w:t>
      </w:r>
      <w:proofErr w:type="gramStart"/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= 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>20</w:t>
      </w:r>
      <w:proofErr w:type="gramEnd"/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 %</w:t>
      </w:r>
    </w:p>
    <w:p w14:paraId="5C302348" w14:textId="77777777" w:rsidR="00CC5AFA" w:rsidRPr="00CC5AFA" w:rsidRDefault="00CC5AFA" w:rsidP="007C00AC">
      <w:pPr>
        <w:rPr>
          <w:rFonts w:ascii="TH SarabunPSK" w:eastAsia="Calibri" w:hAnsi="TH SarabunPSK" w:cs="TH SarabunPSK"/>
          <w:b/>
          <w:bCs/>
          <w:color w:val="000000"/>
          <w:sz w:val="16"/>
          <w:szCs w:val="16"/>
          <w:u w:val="single"/>
          <w:lang w:bidi="th-TH"/>
        </w:rPr>
      </w:pPr>
    </w:p>
    <w:p w14:paraId="1C437196" w14:textId="77777777" w:rsidR="007C00AC" w:rsidRPr="007C00AC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u w:val="single"/>
          <w:lang w:bidi="th-TH"/>
        </w:rPr>
        <w:t>Strength</w:t>
      </w:r>
    </w:p>
    <w:p w14:paraId="1F5BDD23" w14:textId="723B5107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8C2FB" w14:textId="69348840" w:rsidR="007C00AC" w:rsidRPr="00953C5B" w:rsidRDefault="007C00AC" w:rsidP="0042202B">
      <w:pPr>
        <w:jc w:val="thaiDistribute"/>
        <w:rPr>
          <w:rFonts w:ascii="TH SarabunPSK" w:eastAsia="Calibri" w:hAnsi="TH SarabunPSK" w:cs="TH SarabunPSK"/>
          <w:b/>
          <w:bCs/>
          <w:color w:val="000000"/>
          <w:sz w:val="16"/>
          <w:szCs w:val="16"/>
          <w:u w:val="single"/>
          <w:lang w:bidi="th-TH"/>
        </w:rPr>
      </w:pPr>
    </w:p>
    <w:p w14:paraId="6AF6398C" w14:textId="030AAFFE" w:rsidR="0042202B" w:rsidRPr="0042202B" w:rsidRDefault="007C00AC" w:rsidP="0042202B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u w:val="single"/>
          <w:lang w:bidi="th-TH"/>
        </w:rPr>
        <w:t>OFI</w:t>
      </w:r>
      <w:r w:rsidR="00A27DE5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 xml:space="preserve"> </w:t>
      </w:r>
      <w:r w:rsidR="00A27DE5"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ab/>
      </w:r>
      <w:r w:rsidR="0042202B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F7B126" w14:textId="68A05BFF" w:rsidR="00953C5B" w:rsidRDefault="00953C5B" w:rsidP="0042202B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62F44B3" w14:textId="6B481071" w:rsidR="0098777F" w:rsidRPr="0098777F" w:rsidRDefault="0098777F" w:rsidP="00C035C0">
      <w:pPr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98777F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7.2 ผลลัพธ์ด้านลูกค้า</w:t>
      </w:r>
      <w:r w:rsidR="00F128E7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="00F128E7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="00F128E7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Pr="0098777F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Pr="0098777F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Pr="0098777F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Pr="0098777F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Pr="00C035C0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  </w:t>
      </w:r>
      <w:r w:rsidR="00F128E7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 </w:t>
      </w:r>
      <w:r w:rsidRPr="00C035C0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Overall score = 15%</w:t>
      </w:r>
    </w:p>
    <w:p w14:paraId="7D0BCB54" w14:textId="77777777" w:rsidR="00C035C0" w:rsidRPr="00C035C0" w:rsidRDefault="00C035C0" w:rsidP="00C035C0">
      <w:pPr>
        <w:rPr>
          <w:rFonts w:ascii="TH SarabunPSK" w:eastAsia="Calibri" w:hAnsi="TH SarabunPSK" w:cs="TH SarabunPSK"/>
          <w:sz w:val="16"/>
          <w:szCs w:val="16"/>
          <w:u w:val="single"/>
          <w:lang w:bidi="th-TH"/>
        </w:rPr>
      </w:pPr>
    </w:p>
    <w:p w14:paraId="5E6B4D29" w14:textId="77777777" w:rsidR="0098777F" w:rsidRPr="00C035C0" w:rsidRDefault="0098777F" w:rsidP="00C035C0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 w:rsidRPr="00C035C0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Strength</w:t>
      </w:r>
    </w:p>
    <w:p w14:paraId="5AE3EF4A" w14:textId="764EBD17" w:rsidR="0042202B" w:rsidRP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7A73E4" w14:textId="77777777" w:rsidR="0098777F" w:rsidRPr="00C035C0" w:rsidRDefault="0098777F" w:rsidP="0098777F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 w:rsidRPr="00C035C0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OFI</w:t>
      </w:r>
    </w:p>
    <w:p w14:paraId="2DFC6B03" w14:textId="47A22D5A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087560" w14:textId="0A6AF227" w:rsidR="0098777F" w:rsidRPr="0098777F" w:rsidRDefault="0098777F" w:rsidP="0042202B">
      <w:pPr>
        <w:spacing w:after="160" w:line="259" w:lineRule="auto"/>
        <w:jc w:val="thaiDistribute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</w:p>
    <w:p w14:paraId="7CC6C690" w14:textId="168A4BC9" w:rsidR="007C00AC" w:rsidRPr="007C00AC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>7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>.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 xml:space="preserve">3 </w:t>
      </w:r>
      <w:r w:rsidRPr="007C00A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ผลลัพธ์ด้านบุคลากร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  <w:t xml:space="preserve">     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="00C035C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    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 xml:space="preserve">Overall score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= 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lang w:bidi="th-TH"/>
        </w:rPr>
        <w:t>1</w:t>
      </w: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bidi="th-TH"/>
        </w:rPr>
        <w:t>0 %</w:t>
      </w:r>
    </w:p>
    <w:p w14:paraId="6C1988F4" w14:textId="77777777" w:rsidR="00C035C0" w:rsidRPr="00C035C0" w:rsidRDefault="00C035C0" w:rsidP="007C00AC">
      <w:pPr>
        <w:rPr>
          <w:rFonts w:ascii="TH SarabunPSK" w:eastAsia="Calibri" w:hAnsi="TH SarabunPSK" w:cs="TH SarabunPSK"/>
          <w:b/>
          <w:bCs/>
          <w:color w:val="000000"/>
          <w:sz w:val="16"/>
          <w:szCs w:val="16"/>
          <w:u w:val="single"/>
          <w:lang w:bidi="th-TH"/>
        </w:rPr>
      </w:pPr>
    </w:p>
    <w:p w14:paraId="70BC788C" w14:textId="77777777" w:rsidR="007C00AC" w:rsidRPr="007C00AC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u w:val="single"/>
          <w:lang w:bidi="th-TH"/>
        </w:rPr>
        <w:t>Strength</w:t>
      </w:r>
    </w:p>
    <w:p w14:paraId="096984FB" w14:textId="0A7DFB1B" w:rsidR="007C00AC" w:rsidRPr="0042202B" w:rsidRDefault="00A27DE5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bidi="th-TH"/>
        </w:rPr>
        <w:tab/>
      </w:r>
      <w:r w:rsidR="0042202B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912C06" w14:textId="77777777" w:rsidR="00A27DE5" w:rsidRPr="00C035C0" w:rsidRDefault="00A27DE5" w:rsidP="007C00AC">
      <w:pPr>
        <w:rPr>
          <w:rFonts w:ascii="TH SarabunPSK" w:eastAsia="Calibri" w:hAnsi="TH SarabunPSK" w:cs="TH SarabunPSK"/>
          <w:b/>
          <w:bCs/>
          <w:color w:val="000000"/>
          <w:sz w:val="16"/>
          <w:szCs w:val="16"/>
          <w:u w:val="single"/>
          <w:lang w:bidi="th-TH"/>
        </w:rPr>
      </w:pPr>
    </w:p>
    <w:p w14:paraId="301F36E0" w14:textId="77777777" w:rsidR="007C00AC" w:rsidRPr="007C00AC" w:rsidRDefault="007C00AC" w:rsidP="007C00A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lang w:bidi="th-TH"/>
        </w:rPr>
      </w:pPr>
      <w:r w:rsidRPr="007C00A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u w:val="single"/>
          <w:lang w:bidi="th-TH"/>
        </w:rPr>
        <w:t>OFI</w:t>
      </w:r>
    </w:p>
    <w:p w14:paraId="701C5F8F" w14:textId="77777777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DBA4C8" w14:textId="77777777" w:rsidR="00C035C0" w:rsidRDefault="00C035C0" w:rsidP="0047737A">
      <w:pPr>
        <w:rPr>
          <w:rFonts w:ascii="TH SarabunPSK" w:eastAsia="Calibri" w:hAnsi="TH SarabunPSK" w:cs="TH SarabunPSK"/>
          <w:color w:val="000000"/>
          <w:sz w:val="32"/>
          <w:szCs w:val="32"/>
          <w:lang w:bidi="th-TH"/>
        </w:rPr>
      </w:pPr>
    </w:p>
    <w:p w14:paraId="1E16EA04" w14:textId="77777777" w:rsidR="0042202B" w:rsidRDefault="0042202B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B8AF56D" w14:textId="77777777" w:rsidR="0042202B" w:rsidRPr="00293ECA" w:rsidRDefault="0042202B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42B6D9CB" w14:textId="528A147E" w:rsidR="0047737A" w:rsidRPr="00293ECA" w:rsidRDefault="0047737A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293EC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lastRenderedPageBreak/>
        <w:t>7</w:t>
      </w:r>
      <w:r w:rsidRPr="00293EC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.</w:t>
      </w:r>
      <w:r w:rsidRPr="00293EC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4</w:t>
      </w:r>
      <w:r w:rsidRPr="00293EC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293ECA" w:rsidRPr="00293E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ผลลัพธ์ด้านการนำองค์กรและการกำกับดูแลองค์กร</w:t>
      </w:r>
      <w:r w:rsidRPr="00293EC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293EC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C035C0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             </w:t>
      </w:r>
      <w:r w:rsidRPr="00293EC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Overall score </w:t>
      </w:r>
      <w:proofErr w:type="gramStart"/>
      <w:r w:rsidRPr="00293EC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= </w:t>
      </w:r>
      <w:r w:rsidR="006F5A07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 xml:space="preserve"> 15</w:t>
      </w:r>
      <w:proofErr w:type="gramEnd"/>
      <w:r w:rsidRPr="00293EC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%</w:t>
      </w:r>
    </w:p>
    <w:p w14:paraId="244D53EA" w14:textId="77777777" w:rsidR="00C035C0" w:rsidRPr="00C035C0" w:rsidRDefault="00C035C0" w:rsidP="003C7F68">
      <w:pPr>
        <w:rPr>
          <w:rFonts w:ascii="TH SarabunPSK" w:eastAsia="Calibri" w:hAnsi="TH SarabunPSK" w:cs="TH SarabunPSK"/>
          <w:b/>
          <w:bCs/>
          <w:sz w:val="16"/>
          <w:szCs w:val="16"/>
          <w:u w:val="single"/>
          <w:lang w:bidi="th-TH"/>
        </w:rPr>
      </w:pPr>
    </w:p>
    <w:p w14:paraId="579545DF" w14:textId="77777777" w:rsidR="003C7F68" w:rsidRPr="0047737A" w:rsidRDefault="003C7F68" w:rsidP="003C7F68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 w:rsidRPr="0047737A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Strength</w:t>
      </w:r>
    </w:p>
    <w:p w14:paraId="36BC4343" w14:textId="4DFF9450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16ECD6" w14:textId="6CF60F77" w:rsidR="003C7F68" w:rsidRPr="00164853" w:rsidRDefault="003C7F68" w:rsidP="0042202B">
      <w:pPr>
        <w:jc w:val="thaiDistribute"/>
        <w:rPr>
          <w:rFonts w:ascii="TH SarabunPSK" w:eastAsia="Calibri" w:hAnsi="TH SarabunPSK" w:cs="TH SarabunPSK"/>
          <w:b/>
          <w:bCs/>
          <w:sz w:val="16"/>
          <w:szCs w:val="16"/>
          <w:u w:val="single"/>
          <w:lang w:bidi="th-TH"/>
        </w:rPr>
      </w:pPr>
    </w:p>
    <w:p w14:paraId="2288B811" w14:textId="77777777" w:rsidR="003C7F68" w:rsidRPr="0047737A" w:rsidRDefault="003C7F68" w:rsidP="003C7F68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 w:rsidRPr="0047737A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OFI</w:t>
      </w:r>
    </w:p>
    <w:p w14:paraId="7BD46E00" w14:textId="77777777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E993B5" w14:textId="77777777" w:rsidR="0042202B" w:rsidRPr="00293ECA" w:rsidRDefault="0042202B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E639FE0" w14:textId="53B0787C" w:rsidR="0047737A" w:rsidRPr="00293ECA" w:rsidRDefault="0047737A" w:rsidP="0047737A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293EC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7</w:t>
      </w:r>
      <w:r w:rsidRPr="00293EC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.</w:t>
      </w:r>
      <w:r w:rsidRPr="00293EC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5 </w:t>
      </w:r>
      <w:r w:rsidR="00293ECA" w:rsidRPr="00293E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ผลลัพธ์ด้านงบประมาณ การเงิน ตลาด และกลยุทธ์</w:t>
      </w:r>
      <w:r w:rsidRPr="00293ECA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ab/>
      </w:r>
      <w:r w:rsidR="00293EC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="00164853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 xml:space="preserve">             </w:t>
      </w:r>
      <w:r w:rsidRPr="00293ECA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Overall score </w:t>
      </w:r>
      <w:r w:rsidRPr="00293EC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= </w:t>
      </w:r>
      <w:r w:rsidR="00A56154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15</w:t>
      </w:r>
      <w:r w:rsidRPr="00293EC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%</w:t>
      </w:r>
    </w:p>
    <w:p w14:paraId="1E8F0B0A" w14:textId="77777777" w:rsidR="00164853" w:rsidRPr="00164853" w:rsidRDefault="00164853" w:rsidP="003C7F68">
      <w:pPr>
        <w:rPr>
          <w:rFonts w:ascii="TH SarabunPSK" w:eastAsia="Calibri" w:hAnsi="TH SarabunPSK" w:cs="TH SarabunPSK"/>
          <w:b/>
          <w:bCs/>
          <w:sz w:val="16"/>
          <w:szCs w:val="16"/>
          <w:u w:val="single"/>
          <w:lang w:bidi="th-TH"/>
        </w:rPr>
      </w:pPr>
    </w:p>
    <w:p w14:paraId="70AD7D79" w14:textId="5B5153BB" w:rsidR="003C7F68" w:rsidRPr="0042202B" w:rsidRDefault="003C7F68" w:rsidP="0042202B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 w:rsidRPr="0047737A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Strength</w:t>
      </w:r>
      <w:r w:rsidR="00A27DE5">
        <w:rPr>
          <w:rFonts w:ascii="TH SarabunPSK" w:hAnsi="TH SarabunPSK" w:cs="TH SarabunPSK" w:hint="cs"/>
          <w:szCs w:val="32"/>
          <w:cs/>
          <w:lang w:bidi="th-TH"/>
        </w:rPr>
        <w:t xml:space="preserve"> </w:t>
      </w:r>
      <w:r w:rsidR="00A27DE5">
        <w:rPr>
          <w:rFonts w:ascii="TH SarabunPSK" w:hAnsi="TH SarabunPSK" w:cs="TH SarabunPSK" w:hint="cs"/>
          <w:szCs w:val="32"/>
          <w:cs/>
          <w:lang w:bidi="th-TH"/>
        </w:rPr>
        <w:tab/>
      </w:r>
      <w:r w:rsidR="0042202B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571B64" w14:textId="77777777" w:rsidR="003C7F68" w:rsidRPr="00164853" w:rsidRDefault="003C7F68" w:rsidP="003C7F68">
      <w:pPr>
        <w:rPr>
          <w:rFonts w:ascii="TH SarabunPSK" w:eastAsia="Calibri" w:hAnsi="TH SarabunPSK" w:cs="TH SarabunPSK"/>
          <w:b/>
          <w:bCs/>
          <w:sz w:val="16"/>
          <w:szCs w:val="16"/>
          <w:u w:val="single"/>
          <w:lang w:bidi="th-TH"/>
        </w:rPr>
      </w:pPr>
    </w:p>
    <w:p w14:paraId="7BA1A91B" w14:textId="546CDC95" w:rsidR="003C7F68" w:rsidRPr="0047737A" w:rsidRDefault="003C7F68" w:rsidP="003C7F68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 w:rsidRPr="0047737A"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  <w:t>OFI</w:t>
      </w:r>
    </w:p>
    <w:p w14:paraId="5A061A2E" w14:textId="77777777" w:rsidR="0042202B" w:rsidRDefault="0042202B" w:rsidP="0042202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58C434" w14:textId="0F1C4049" w:rsidR="00080F05" w:rsidRPr="00F128E7" w:rsidRDefault="009070BE" w:rsidP="00A27DE5">
      <w:pPr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27DE5">
        <w:rPr>
          <w:rFonts w:ascii="TH SarabunPSK" w:hAnsi="TH SarabunPSK" w:cs="TH SarabunPSK"/>
          <w:szCs w:val="32"/>
          <w:rtl/>
          <w:cs/>
          <w:lang w:val="th-TH"/>
        </w:rPr>
        <w:br w:type="page"/>
      </w:r>
      <w:r w:rsidR="00781D91" w:rsidRPr="00A27DE5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080F05" w:rsidRPr="00A27DE5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. </w:t>
      </w:r>
      <w:r w:rsidR="00080F05" w:rsidRPr="00A27DE5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ตารางสรุปผลการประเมิน</w:t>
      </w:r>
      <w:r w:rsidR="00F128E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(</w:t>
      </w:r>
      <w:r w:rsidR="00080F05" w:rsidRPr="00A27DE5">
        <w:rPr>
          <w:rFonts w:ascii="TH SarabunPSK" w:hAnsi="TH SarabunPSK" w:cs="TH SarabunPSK"/>
          <w:b/>
          <w:bCs/>
          <w:sz w:val="32"/>
          <w:szCs w:val="32"/>
          <w:rtl/>
          <w:cs/>
          <w:lang w:val="th-TH"/>
        </w:rPr>
        <w:t>Band Number</w:t>
      </w:r>
      <w:r w:rsidR="00F128E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</w:p>
    <w:p w14:paraId="55A4DE8B" w14:textId="77777777" w:rsidR="001B0362" w:rsidRPr="001D4CE2" w:rsidRDefault="001B0362" w:rsidP="001B0362">
      <w:pPr>
        <w:spacing w:line="221" w:lineRule="auto"/>
        <w:ind w:right="20"/>
        <w:rPr>
          <w:rFonts w:ascii="TH SarabunPSK" w:eastAsia="Angsana New" w:hAnsi="TH SarabunPSK" w:cs="TH SarabunPSK"/>
          <w:b/>
          <w:bCs/>
          <w:rtl/>
          <w:cs/>
          <w:lang w:bidi="th-TH"/>
        </w:rPr>
      </w:pPr>
    </w:p>
    <w:p w14:paraId="0FB8AAF3" w14:textId="2C1345A4" w:rsidR="001B0362" w:rsidRPr="001D4CE2" w:rsidRDefault="001B0362" w:rsidP="00F0670A">
      <w:pPr>
        <w:pStyle w:val="ListParagraph"/>
        <w:numPr>
          <w:ilvl w:val="0"/>
          <w:numId w:val="3"/>
        </w:numPr>
        <w:spacing w:line="221" w:lineRule="auto"/>
        <w:ind w:right="20"/>
        <w:jc w:val="thaiDistribute"/>
        <w:rPr>
          <w:rFonts w:ascii="TH SarabunPSK" w:eastAsia="Angsana New" w:hAnsi="TH SarabunPSK" w:cs="TH SarabunPSK"/>
          <w:szCs w:val="32"/>
        </w:rPr>
      </w:pPr>
      <w:r w:rsidRPr="001D4CE2">
        <w:rPr>
          <w:rFonts w:ascii="TH SarabunPSK" w:eastAsia="Angsana New" w:hAnsi="TH SarabunPSK" w:cs="TH SarabunPSK"/>
          <w:szCs w:val="32"/>
          <w:cs/>
        </w:rPr>
        <w:t>ระดับการประเมินในภาพรวมด้านกระบวนการ</w:t>
      </w:r>
      <w:r w:rsidRPr="001D4CE2">
        <w:rPr>
          <w:rFonts w:ascii="TH SarabunPSK" w:eastAsia="Angsana New" w:hAnsi="TH SarabunPSK" w:cs="TH SarabunPSK"/>
          <w:szCs w:val="32"/>
          <w:rtl/>
          <w:cs/>
        </w:rPr>
        <w:t xml:space="preserve"> </w:t>
      </w:r>
      <w:r w:rsidRPr="001D4CE2">
        <w:rPr>
          <w:rFonts w:ascii="TH SarabunPSK" w:eastAsia="Arial" w:hAnsi="TH SarabunPSK" w:cs="TH SarabunPSK"/>
          <w:szCs w:val="32"/>
          <w:cs/>
        </w:rPr>
        <w:t>(</w:t>
      </w:r>
      <w:r w:rsidRPr="001D4CE2">
        <w:rPr>
          <w:rFonts w:ascii="TH SarabunPSK" w:eastAsia="Arial" w:hAnsi="TH SarabunPSK" w:cs="TH SarabunPSK"/>
        </w:rPr>
        <w:t>Process Scoring Band</w:t>
      </w:r>
      <w:r w:rsidRPr="001D4CE2">
        <w:rPr>
          <w:rFonts w:ascii="TH SarabunPSK" w:eastAsia="Arial" w:hAnsi="TH SarabunPSK" w:cs="TH SarabunPSK"/>
          <w:szCs w:val="32"/>
          <w:cs/>
        </w:rPr>
        <w:t>) =</w:t>
      </w:r>
      <w:r w:rsidRPr="001D4CE2">
        <w:rPr>
          <w:rFonts w:ascii="TH SarabunPSK" w:eastAsia="Arial" w:hAnsi="TH SarabunPSK" w:cs="TH SarabunPSK"/>
          <w:cs/>
        </w:rPr>
        <w:t xml:space="preserve"> </w:t>
      </w:r>
      <w:r w:rsidR="000A2573" w:rsidRPr="00AB6504">
        <w:rPr>
          <w:rFonts w:ascii="TH SarabunPSK" w:eastAsia="Arial" w:hAnsi="TH SarabunPSK" w:cs="TH SarabunPSK"/>
          <w:b/>
          <w:bCs/>
        </w:rPr>
        <w:t xml:space="preserve">Band </w:t>
      </w:r>
      <w:r w:rsidR="00AB6504" w:rsidRPr="00AB6504">
        <w:rPr>
          <w:rFonts w:ascii="TH SarabunPSK" w:eastAsia="Arial" w:hAnsi="TH SarabunPSK" w:cs="TH SarabunPSK"/>
          <w:b/>
          <w:bCs/>
          <w:szCs w:val="32"/>
        </w:rPr>
        <w:t>1</w:t>
      </w:r>
    </w:p>
    <w:p w14:paraId="3A82EE97" w14:textId="5118F88A" w:rsidR="001B0362" w:rsidRPr="001D4CE2" w:rsidRDefault="001B0362" w:rsidP="00F0670A">
      <w:pPr>
        <w:pStyle w:val="ListParagraph"/>
        <w:numPr>
          <w:ilvl w:val="0"/>
          <w:numId w:val="3"/>
        </w:numPr>
        <w:spacing w:line="221" w:lineRule="auto"/>
        <w:ind w:right="20"/>
        <w:jc w:val="thaiDistribute"/>
        <w:rPr>
          <w:rFonts w:ascii="TH SarabunPSK" w:eastAsia="Angsana New" w:hAnsi="TH SarabunPSK" w:cs="TH SarabunPSK"/>
          <w:szCs w:val="32"/>
        </w:rPr>
      </w:pPr>
      <w:r w:rsidRPr="001D4CE2">
        <w:rPr>
          <w:rFonts w:ascii="TH SarabunPSK" w:eastAsia="Angsana New" w:hAnsi="TH SarabunPSK" w:cs="TH SarabunPSK"/>
          <w:szCs w:val="32"/>
          <w:cs/>
        </w:rPr>
        <w:t>ระดับการประเมินในภาพรวมด้านผลลัพธ์</w:t>
      </w:r>
      <w:r w:rsidRPr="001D4CE2">
        <w:rPr>
          <w:rFonts w:ascii="TH SarabunPSK" w:eastAsia="Angsana New" w:hAnsi="TH SarabunPSK" w:cs="TH SarabunPSK"/>
          <w:szCs w:val="32"/>
          <w:rtl/>
          <w:cs/>
        </w:rPr>
        <w:t xml:space="preserve"> </w:t>
      </w:r>
      <w:r w:rsidRPr="001D4CE2">
        <w:rPr>
          <w:rFonts w:ascii="TH SarabunPSK" w:eastAsia="Arial" w:hAnsi="TH SarabunPSK" w:cs="TH SarabunPSK"/>
          <w:szCs w:val="32"/>
          <w:cs/>
        </w:rPr>
        <w:t>(</w:t>
      </w:r>
      <w:r w:rsidRPr="001D4CE2">
        <w:rPr>
          <w:rFonts w:ascii="TH SarabunPSK" w:eastAsia="Arial" w:hAnsi="TH SarabunPSK" w:cs="TH SarabunPSK"/>
        </w:rPr>
        <w:t>Result Scoring Band</w:t>
      </w:r>
      <w:r w:rsidRPr="001D4CE2">
        <w:rPr>
          <w:rFonts w:ascii="TH SarabunPSK" w:eastAsia="Arial" w:hAnsi="TH SarabunPSK" w:cs="TH SarabunPSK"/>
          <w:szCs w:val="32"/>
          <w:cs/>
        </w:rPr>
        <w:t>)</w:t>
      </w:r>
      <w:r w:rsidRPr="001D4CE2">
        <w:rPr>
          <w:rFonts w:ascii="TH SarabunPSK" w:eastAsia="Arial" w:hAnsi="TH SarabunPSK" w:cs="TH SarabunPSK"/>
          <w:cs/>
        </w:rPr>
        <w:t xml:space="preserve"> </w:t>
      </w:r>
      <w:r w:rsidRPr="001D4CE2">
        <w:rPr>
          <w:rFonts w:ascii="TH SarabunPSK" w:eastAsia="Arial" w:hAnsi="TH SarabunPSK" w:cs="TH SarabunPSK"/>
          <w:szCs w:val="32"/>
          <w:cs/>
        </w:rPr>
        <w:t>=</w:t>
      </w:r>
      <w:r w:rsidRPr="001D4CE2">
        <w:rPr>
          <w:rFonts w:ascii="TH SarabunPSK" w:eastAsia="Arial" w:hAnsi="TH SarabunPSK" w:cs="TH SarabunPSK"/>
          <w:cs/>
        </w:rPr>
        <w:t xml:space="preserve"> </w:t>
      </w:r>
      <w:r w:rsidR="000A2573" w:rsidRPr="00AB6504">
        <w:rPr>
          <w:rFonts w:ascii="TH SarabunPSK" w:eastAsia="Arial" w:hAnsi="TH SarabunPSK" w:cs="TH SarabunPSK"/>
          <w:b/>
          <w:bCs/>
        </w:rPr>
        <w:t xml:space="preserve">Band </w:t>
      </w:r>
      <w:r w:rsidR="00AB6504" w:rsidRPr="00AB6504">
        <w:rPr>
          <w:rFonts w:ascii="TH SarabunPSK" w:eastAsia="Arial" w:hAnsi="TH SarabunPSK" w:cs="TH SarabunPSK"/>
          <w:b/>
          <w:bCs/>
          <w:szCs w:val="32"/>
        </w:rPr>
        <w:t>1</w:t>
      </w:r>
    </w:p>
    <w:p w14:paraId="20BFC82E" w14:textId="77777777" w:rsidR="001D4CE2" w:rsidRPr="001D4CE2" w:rsidRDefault="001D4CE2" w:rsidP="001D4CE2">
      <w:pPr>
        <w:spacing w:line="221" w:lineRule="auto"/>
        <w:ind w:left="360" w:right="20"/>
        <w:rPr>
          <w:rFonts w:ascii="TH SarabunPSK" w:eastAsia="Angsana New" w:hAnsi="TH SarabunPSK" w:cs="TH SarabunPSK"/>
          <w:b/>
          <w:bCs/>
          <w:rtl/>
          <w:cs/>
        </w:rPr>
      </w:pPr>
    </w:p>
    <w:p w14:paraId="663C9EC2" w14:textId="5E765677" w:rsidR="001B0362" w:rsidRPr="001D4CE2" w:rsidRDefault="001B0362" w:rsidP="001B0362">
      <w:pPr>
        <w:spacing w:line="219" w:lineRule="auto"/>
        <w:jc w:val="thaiDistribute"/>
        <w:rPr>
          <w:rFonts w:ascii="TH SarabunPSK" w:eastAsia="Angsana New" w:hAnsi="TH SarabunPSK" w:cs="TH SarabunPSK"/>
          <w:sz w:val="32"/>
          <w:szCs w:val="32"/>
          <w:lang w:bidi="th-TH"/>
        </w:rPr>
      </w:pPr>
      <w:r w:rsidRPr="001D4CE2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>หมายเหตุ :</w:t>
      </w:r>
      <w:r w:rsidRPr="001D4CE2">
        <w:rPr>
          <w:rFonts w:ascii="TH SarabunPSK" w:eastAsia="Angsana New" w:hAnsi="TH SarabunPSK" w:cs="TH SarabunPSK"/>
          <w:sz w:val="32"/>
          <w:szCs w:val="32"/>
          <w:cs/>
          <w:lang w:bidi="th-TH"/>
        </w:rPr>
        <w:t xml:space="preserve"> ระดับการประเมินในภาพรวม (</w:t>
      </w:r>
      <w:r w:rsidR="00781D91" w:rsidRPr="001D4CE2">
        <w:rPr>
          <w:rFonts w:ascii="TH SarabunPSK" w:eastAsia="Angsana New" w:hAnsi="TH SarabunPSK" w:cs="TH SarabunPSK"/>
          <w:sz w:val="32"/>
          <w:szCs w:val="32"/>
          <w:lang w:bidi="th-TH"/>
        </w:rPr>
        <w:t>Band Number</w:t>
      </w:r>
      <w:r w:rsidRPr="001D4CE2">
        <w:rPr>
          <w:rFonts w:ascii="TH SarabunPSK" w:eastAsia="Angsana New" w:hAnsi="TH SarabunPSK" w:cs="TH SarabunPSK"/>
          <w:sz w:val="32"/>
          <w:szCs w:val="32"/>
          <w:cs/>
          <w:lang w:bidi="th-TH"/>
        </w:rPr>
        <w:t>) เป็นการรวมคะแนนผลการประเมินจากทุกหัวข้อตามเกณฑ์</w:t>
      </w:r>
      <w:r w:rsidRPr="001D4CE2">
        <w:rPr>
          <w:rFonts w:ascii="TH SarabunPSK" w:eastAsia="Angsana New" w:hAnsi="TH SarabunPSK" w:cs="TH SarabunPSK"/>
          <w:sz w:val="32"/>
          <w:szCs w:val="32"/>
          <w:lang w:bidi="th-TH"/>
        </w:rPr>
        <w:t xml:space="preserve"> </w:t>
      </w:r>
      <w:proofErr w:type="spellStart"/>
      <w:r w:rsidRPr="001D4CE2">
        <w:rPr>
          <w:rFonts w:ascii="TH SarabunPSK" w:eastAsia="Angsana New" w:hAnsi="TH SarabunPSK" w:cs="TH SarabunPSK"/>
          <w:sz w:val="32"/>
          <w:szCs w:val="32"/>
          <w:lang w:bidi="th-TH"/>
        </w:rPr>
        <w:t>EdPEx</w:t>
      </w:r>
      <w:proofErr w:type="spellEnd"/>
      <w:r w:rsidRPr="001D4CE2">
        <w:rPr>
          <w:rFonts w:ascii="TH SarabunPSK" w:eastAsia="Angsana New" w:hAnsi="TH SarabunPSK" w:cs="TH SarabunPSK"/>
          <w:sz w:val="32"/>
          <w:szCs w:val="32"/>
          <w:cs/>
          <w:lang w:bidi="th-TH"/>
        </w:rPr>
        <w:t xml:space="preserve"> ทั้ง 17 ข้อ แล้วจึงทำการแปลผลออกมาเป็นระดับการประเมินในภาพรวม ไม่ได้เป็นการนำระดับการประเมินรายหัวข้อ (</w:t>
      </w:r>
      <w:r w:rsidRPr="001D4CE2">
        <w:rPr>
          <w:rFonts w:ascii="TH SarabunPSK" w:eastAsia="Angsana New" w:hAnsi="TH SarabunPSK" w:cs="TH SarabunPSK"/>
          <w:sz w:val="32"/>
          <w:szCs w:val="32"/>
          <w:lang w:bidi="th-TH"/>
        </w:rPr>
        <w:t>Item Band</w:t>
      </w:r>
      <w:r w:rsidRPr="001D4CE2">
        <w:rPr>
          <w:rFonts w:ascii="TH SarabunPSK" w:eastAsia="Angsana New" w:hAnsi="TH SarabunPSK" w:cs="TH SarabunPSK"/>
          <w:sz w:val="32"/>
          <w:szCs w:val="32"/>
          <w:cs/>
          <w:lang w:bidi="th-TH"/>
        </w:rPr>
        <w:t xml:space="preserve">) มาเฉลี่ยรวมกันแต่อย่างใด  </w:t>
      </w:r>
    </w:p>
    <w:p w14:paraId="3EA36A85" w14:textId="77777777" w:rsidR="001B0362" w:rsidRDefault="001B0362" w:rsidP="001B0362">
      <w:pPr>
        <w:spacing w:line="219" w:lineRule="auto"/>
        <w:jc w:val="thaiDistribute"/>
        <w:rPr>
          <w:rFonts w:ascii="TH SarabunPSK" w:eastAsia="Angsana New" w:hAnsi="TH SarabunPSK" w:cs="TH SarabunPSK"/>
          <w:sz w:val="32"/>
          <w:szCs w:val="32"/>
          <w:lang w:bidi="th-TH"/>
        </w:rPr>
      </w:pPr>
    </w:p>
    <w:tbl>
      <w:tblPr>
        <w:tblW w:w="9088" w:type="dxa"/>
        <w:tblLook w:val="04A0" w:firstRow="1" w:lastRow="0" w:firstColumn="1" w:lastColumn="0" w:noHBand="0" w:noVBand="1"/>
      </w:tblPr>
      <w:tblGrid>
        <w:gridCol w:w="1980"/>
        <w:gridCol w:w="4040"/>
        <w:gridCol w:w="1240"/>
        <w:gridCol w:w="815"/>
        <w:gridCol w:w="1013"/>
      </w:tblGrid>
      <w:tr w:rsidR="0047737A" w:rsidRPr="00AE5E2E" w14:paraId="24DBB70B" w14:textId="77777777" w:rsidTr="0047737A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6A3E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หมวด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8698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464A" w14:textId="77777777" w:rsidR="0047737A" w:rsidRPr="00AE5E2E" w:rsidRDefault="0047737A" w:rsidP="0047737A">
            <w:pPr>
              <w:ind w:left="-179" w:right="-2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คะแนนเต็ม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7341" w14:textId="77777777" w:rsidR="0047737A" w:rsidRPr="00AE5E2E" w:rsidRDefault="0047737A" w:rsidP="0047737A">
            <w:pPr>
              <w:ind w:left="-179" w:right="-2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% ที่ได้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4D86" w14:textId="77777777" w:rsidR="0047737A" w:rsidRPr="00AE5E2E" w:rsidRDefault="0047737A" w:rsidP="0047737A">
            <w:pPr>
              <w:ind w:left="-179" w:right="-2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คะแนนที่ได้</w:t>
            </w:r>
          </w:p>
        </w:tc>
      </w:tr>
      <w:tr w:rsidR="0047737A" w:rsidRPr="00AE5E2E" w14:paraId="2410104D" w14:textId="77777777" w:rsidTr="008B32E9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DEAA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1 </w:t>
            </w: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การนำองค์การ</w:t>
            </w: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E60A" w14:textId="77777777" w:rsidR="0047737A" w:rsidRPr="00AE5E2E" w:rsidRDefault="0047737A" w:rsidP="0047737A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1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1 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การนำองค์กรโดยผู้นำระดับสูง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8F603" w14:textId="247AD917" w:rsidR="0047737A" w:rsidRPr="00AE5E2E" w:rsidRDefault="00EF092D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65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858B" w14:textId="5A7817B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DEAB" w14:textId="747C2A85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7737A" w:rsidRPr="00AE5E2E" w14:paraId="723B26FC" w14:textId="77777777" w:rsidTr="008B32E9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2D12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CFE0" w14:textId="684C8450" w:rsidR="0047737A" w:rsidRPr="00AE5E2E" w:rsidRDefault="0047737A" w:rsidP="0047737A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1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2 </w:t>
            </w:r>
            <w:r w:rsidR="00293ECA" w:rsidRPr="00AE5E2E">
              <w:rPr>
                <w:rFonts w:ascii="TH SarabunPSK" w:hAnsi="TH SarabunPSK" w:cs="TH SarabunPSK"/>
                <w:color w:val="000000" w:themeColor="text1"/>
                <w:spacing w:val="-2"/>
                <w:sz w:val="28"/>
                <w:szCs w:val="28"/>
                <w:cs/>
                <w:lang w:bidi="th-TH"/>
              </w:rPr>
              <w:t>การกำกับดูแลองค์กรและการสร้างประโยชน์ให้สังคม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9107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8C6A" w14:textId="5134EC7D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944D" w14:textId="4C32BACB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7737A" w:rsidRPr="00AE5E2E" w14:paraId="0FBF813B" w14:textId="77777777" w:rsidTr="008B32E9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89A8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D277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ผลคะแนนรวม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AF04E" w14:textId="347ABC19" w:rsidR="0047737A" w:rsidRPr="00AE5E2E" w:rsidRDefault="00EF092D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115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701A858" w14:textId="7AA32C23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00CC" w14:textId="76616314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7737A" w:rsidRPr="00AE5E2E" w14:paraId="017E2ED9" w14:textId="77777777" w:rsidTr="008B32E9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7639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2 </w:t>
            </w: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กลยุทธ์</w:t>
            </w: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E9E" w14:textId="77777777" w:rsidR="0047737A" w:rsidRPr="00AE5E2E" w:rsidRDefault="0047737A" w:rsidP="0047737A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2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1 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การจัดทำกลยุทธ์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28EF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21E2" w14:textId="05700A1B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9266" w14:textId="1122F725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7737A" w:rsidRPr="00AE5E2E" w14:paraId="1D5004A7" w14:textId="77777777" w:rsidTr="008B32E9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DB80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9ED5" w14:textId="08F09536" w:rsidR="0047737A" w:rsidRPr="00AE5E2E" w:rsidRDefault="0047737A" w:rsidP="0047737A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2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2 </w:t>
            </w:r>
            <w:r w:rsidR="00293ECA" w:rsidRPr="00AE5E2E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 xml:space="preserve">การนำกลยุทธ์ไปปฏิบัติ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34D0" w14:textId="53DCAC72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4</w:t>
            </w:r>
            <w:r w:rsidR="00EF092D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C476" w14:textId="5F009DC4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C5D9" w14:textId="3640621C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7737A" w:rsidRPr="00AE5E2E" w14:paraId="2E6B5B4B" w14:textId="77777777" w:rsidTr="008B32E9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46F2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884F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ผลคะแนนรวม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02BD" w14:textId="7C35C30E" w:rsidR="0047737A" w:rsidRPr="00AE5E2E" w:rsidRDefault="00EF092D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370BD70" w14:textId="541AD76E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550A" w14:textId="35B160FD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7737A" w:rsidRPr="00AE5E2E" w14:paraId="7E97D45C" w14:textId="77777777" w:rsidTr="008B32E9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0D0F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3 </w:t>
            </w: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ลูกค้า</w:t>
            </w: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D6DD" w14:textId="55376260" w:rsidR="0047737A" w:rsidRPr="00AE5E2E" w:rsidRDefault="0047737A" w:rsidP="0047737A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3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1 </w:t>
            </w:r>
            <w:r w:rsidR="00293ECA" w:rsidRPr="00AE5E2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ความคาดหวังของลูกค้า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8AAA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864E" w14:textId="40915B5B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4390" w14:textId="70E29C41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7737A" w:rsidRPr="00AE5E2E" w14:paraId="0AF9B598" w14:textId="77777777" w:rsidTr="008B32E9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C0BD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DB1E" w14:textId="77777777" w:rsidR="0047737A" w:rsidRPr="00AE5E2E" w:rsidRDefault="0047737A" w:rsidP="0047737A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3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2 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ความผูกพันของลูกค้า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2DA2D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C6BE" w14:textId="47FED9D1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2B0E" w14:textId="236A81B6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7737A" w:rsidRPr="00AE5E2E" w14:paraId="0B7921EA" w14:textId="77777777" w:rsidTr="008B32E9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4536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FCE9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ผลคะแนนรวม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5DC0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85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EFB3FD4" w14:textId="22D86384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80E1" w14:textId="16F6F155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7737A" w:rsidRPr="00AE5E2E" w14:paraId="0A7DA160" w14:textId="77777777" w:rsidTr="008B32E9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D03F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4 </w:t>
            </w: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การวัด การวิเคราะห์และการจัดการความรู้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CA3E" w14:textId="182C7E6A" w:rsidR="0047737A" w:rsidRPr="00AE5E2E" w:rsidRDefault="0047737A" w:rsidP="0047737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4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1 </w:t>
            </w:r>
            <w:r w:rsidR="00293ECA" w:rsidRPr="00AE5E2E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cs/>
                <w:lang w:eastAsia="zh-CN" w:bidi="th-TH"/>
              </w:rPr>
              <w:t>การวัด วิเคราะห์ และปรับปรุงผลการดำเนินการของสถาบัน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7FB1" w14:textId="1B1BCD10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4</w:t>
            </w:r>
            <w:r w:rsidR="00EF092D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9AF8" w14:textId="62E7A549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E4A1" w14:textId="1A950B85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7737A" w:rsidRPr="00AE5E2E" w14:paraId="12C211C7" w14:textId="77777777" w:rsidTr="008B32E9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8BC9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626F" w14:textId="434685C2" w:rsidR="0047737A" w:rsidRPr="00AE5E2E" w:rsidRDefault="0047737A" w:rsidP="0047737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4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2 </w:t>
            </w:r>
            <w:r w:rsidR="00293ECA" w:rsidRPr="00AE5E2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การจัดการสารสนเทศ และการจัดการความรู้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E995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C7E2" w14:textId="465D7CB3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D8E8" w14:textId="6BBCD5A8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7737A" w:rsidRPr="00AE5E2E" w14:paraId="5EB4AC18" w14:textId="77777777" w:rsidTr="008B32E9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BC6F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D08D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ผลคะแนนรวม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B672" w14:textId="3FCEA66E" w:rsidR="0047737A" w:rsidRPr="00AE5E2E" w:rsidRDefault="00EF092D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29E0BC1" w14:textId="6D7B1492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CADF" w14:textId="0B85C3CF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7737A" w:rsidRPr="00AE5E2E" w14:paraId="1E86B200" w14:textId="77777777" w:rsidTr="008B32E9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01D0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5 </w:t>
            </w: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บุคลากร 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7462" w14:textId="52B2DE80" w:rsidR="0047737A" w:rsidRPr="00AE5E2E" w:rsidRDefault="0047737A" w:rsidP="0047737A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5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1 </w:t>
            </w:r>
            <w:r w:rsidR="00293ECA" w:rsidRPr="00AE5E2E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สภา</w:t>
            </w:r>
            <w:r w:rsidR="00293ECA" w:rsidRPr="00AE5E2E"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วะ</w:t>
            </w:r>
            <w:r w:rsidR="00293ECA" w:rsidRPr="00AE5E2E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แวดล้อมด้านบุคลากร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BC0C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20A8" w14:textId="4318FD3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9018" w14:textId="25B59B71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7737A" w:rsidRPr="00AE5E2E" w14:paraId="6C7715D0" w14:textId="77777777" w:rsidTr="008B32E9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7634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7851" w14:textId="77777777" w:rsidR="0047737A" w:rsidRPr="00AE5E2E" w:rsidRDefault="0047737A" w:rsidP="0047737A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5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2 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ความผูกพันของบุคลากร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8394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C1E6" w14:textId="785C61CF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5538" w14:textId="30B7058B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7737A" w:rsidRPr="00AE5E2E" w14:paraId="21B547E6" w14:textId="77777777" w:rsidTr="008B32E9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CFEA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0785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ผลคะแนนรวม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A460B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85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23DEDD6" w14:textId="6F700C59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FC6B" w14:textId="0B214ADF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7737A" w:rsidRPr="00AE5E2E" w14:paraId="610FE802" w14:textId="77777777" w:rsidTr="008B32E9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10C8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6 </w:t>
            </w: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ระบบปฏิบัติการ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9469" w14:textId="77777777" w:rsidR="0047737A" w:rsidRPr="00AE5E2E" w:rsidRDefault="0047737A" w:rsidP="0047737A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6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1 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กระบวนการทำงาน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E4C1F" w14:textId="0B33EC11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4</w:t>
            </w:r>
            <w:r w:rsidR="00EF092D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B2224" w14:textId="5BE57863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B9F6" w14:textId="17420C7B" w:rsidR="00EF092D" w:rsidRPr="00AE5E2E" w:rsidRDefault="00EF092D" w:rsidP="00EF09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7737A" w:rsidRPr="00AE5E2E" w14:paraId="1D4B20ED" w14:textId="77777777" w:rsidTr="008B32E9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862B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F99B" w14:textId="729CDDA5" w:rsidR="0047737A" w:rsidRPr="00AE5E2E" w:rsidRDefault="0047737A" w:rsidP="0047737A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6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2 </w:t>
            </w:r>
            <w:r w:rsidR="00AE5E2E" w:rsidRPr="00AE5E2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ประสิทธิผลของการปฏิบัติการ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B548" w14:textId="3A332C19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4</w:t>
            </w:r>
            <w:r w:rsidR="00EF092D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5C4D" w14:textId="2D92067C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EB50" w14:textId="0D48668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7737A" w:rsidRPr="00AE5E2E" w14:paraId="1A47D08F" w14:textId="77777777" w:rsidTr="008B32E9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D4CD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98DB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ผลคะแนนรวม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F0856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85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5DFB1F8" w14:textId="53591B01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520E" w14:textId="560F9AC9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7737A" w:rsidRPr="00AE5E2E" w14:paraId="00B2B3DD" w14:textId="77777777" w:rsidTr="008B32E9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BFE3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3B4F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คะแนนรวม หมวด </w:t>
            </w: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1</w:t>
            </w: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-</w:t>
            </w: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295B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550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14:paraId="06A551DE" w14:textId="3B3FD4BC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61E8" w14:textId="2FB205C2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7737A" w:rsidRPr="00AE5E2E" w14:paraId="24913C70" w14:textId="77777777" w:rsidTr="008B32E9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C9B3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หมวด </w:t>
            </w: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7 </w:t>
            </w: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ผลลัพธ์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BC82" w14:textId="28FA6705" w:rsidR="0047737A" w:rsidRPr="00AE5E2E" w:rsidRDefault="0047737A" w:rsidP="0047737A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7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1 </w:t>
            </w:r>
            <w:r w:rsidR="00AE5E2E" w:rsidRPr="00AE5E2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ผลลัพธ์ด้านการเรียนรู้ของผู้เรียน และบริการที่ตอบสนองต่อลูกค้ากลุ่มอื่น และด้านกระบวนการ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49C6B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120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A2DD" w14:textId="4DCCDE5B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EB00" w14:textId="5B93BD2A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7737A" w:rsidRPr="00AE5E2E" w14:paraId="2F139CDC" w14:textId="77777777" w:rsidTr="008B32E9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5B91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C370" w14:textId="49F80AAC" w:rsidR="0047737A" w:rsidRPr="00AE5E2E" w:rsidRDefault="0047737A" w:rsidP="0047737A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7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2 </w:t>
            </w:r>
            <w:r w:rsidR="00AE5E2E" w:rsidRPr="00AE5E2E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ผลลัพธ์ด้านลูกค้า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599C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78CF" w14:textId="5B2195C6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6D73" w14:textId="477B2AB1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7737A" w:rsidRPr="00AE5E2E" w14:paraId="707F9111" w14:textId="77777777" w:rsidTr="008B32E9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73B9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44D8" w14:textId="044F0440" w:rsidR="0047737A" w:rsidRPr="00AE5E2E" w:rsidRDefault="0047737A" w:rsidP="0047737A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7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3 </w:t>
            </w:r>
            <w:r w:rsidR="00AE5E2E" w:rsidRPr="00AE5E2E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ผลลัพธ์ด้านบุคลากร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D4A1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0D3D" w14:textId="516B2F2E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B474" w14:textId="327BC61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7737A" w:rsidRPr="00AE5E2E" w14:paraId="31B8E42C" w14:textId="77777777" w:rsidTr="008B32E9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2B97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27C7" w14:textId="584460B1" w:rsidR="0047737A" w:rsidRPr="00AE5E2E" w:rsidRDefault="0047737A" w:rsidP="0047737A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7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4 </w:t>
            </w:r>
            <w:r w:rsidR="00AE5E2E" w:rsidRPr="00AE5E2E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ผลลัพธ์ด้านการนำองค์กรและการกำกับดูแล</w:t>
            </w:r>
            <w:r w:rsidR="00AE5E2E" w:rsidRPr="00AE5E2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องค์กร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FB06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E73B" w14:textId="7FDB5A33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71EF" w14:textId="17FDD4D9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7737A" w:rsidRPr="00AE5E2E" w14:paraId="4C3BA064" w14:textId="77777777" w:rsidTr="008B32E9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39B0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D646" w14:textId="1CA9A86F" w:rsidR="0047737A" w:rsidRPr="00AE5E2E" w:rsidRDefault="0047737A" w:rsidP="0047737A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7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5 </w:t>
            </w:r>
            <w:r w:rsidR="00AE5E2E" w:rsidRPr="00AE5E2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ผลลัพธ์ด้านงบประมาณ การเงิน ตลาด และกลยุทธ์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2442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AFF3" w14:textId="7E2D4459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CB0E" w14:textId="1D2060C6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7737A" w:rsidRPr="00AE5E2E" w14:paraId="6961543F" w14:textId="77777777" w:rsidTr="008B32E9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0109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6E8A" w14:textId="77777777" w:rsidR="0047737A" w:rsidRPr="00AE5E2E" w:rsidRDefault="0047737A" w:rsidP="004773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ผลคะแนนรวม หมวด </w:t>
            </w: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8DC8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450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14:paraId="3EC20FD7" w14:textId="4E1B3423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914F" w14:textId="29A401EB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7737A" w:rsidRPr="00AE5E2E" w14:paraId="79747D6F" w14:textId="77777777" w:rsidTr="008B32E9">
        <w:trPr>
          <w:trHeight w:val="20"/>
        </w:trPr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D8D7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รวมทั้งสิ้น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95C9" w14:textId="77777777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E5E2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1,000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6DEF0626" w14:textId="53F0B1AC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E09C" w14:textId="13EA6A51" w:rsidR="0047737A" w:rsidRPr="00AE5E2E" w:rsidRDefault="0047737A" w:rsidP="004773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</w:tbl>
    <w:p w14:paraId="1508328F" w14:textId="77777777" w:rsidR="00BF1A9C" w:rsidRDefault="001D4CE2">
      <w:pPr>
        <w:rPr>
          <w:rFonts w:ascii="TH SarabunPSK" w:hAnsi="TH SarabunPSK" w:cs="TH SarabunPSK"/>
          <w:sz w:val="36"/>
          <w:szCs w:val="36"/>
          <w:cs/>
          <w:lang w:val="th-TH" w:bidi="th-TH"/>
        </w:rPr>
      </w:pPr>
      <w:r>
        <w:rPr>
          <w:rFonts w:ascii="TH SarabunPSK" w:hAnsi="TH SarabunPSK" w:cs="TH SarabunPSK"/>
          <w:sz w:val="36"/>
          <w:szCs w:val="36"/>
          <w:cs/>
          <w:lang w:val="th-TH" w:bidi="th-TH"/>
        </w:rPr>
        <w:br w:type="page"/>
      </w:r>
    </w:p>
    <w:p w14:paraId="0EA5BB00" w14:textId="77777777" w:rsidR="00072ADA" w:rsidRPr="006A6AA1" w:rsidRDefault="00072ADA" w:rsidP="00072ADA">
      <w:pPr>
        <w:widowControl w:val="0"/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autoSpaceDE w:val="0"/>
        <w:autoSpaceDN w:val="0"/>
        <w:adjustRightInd w:val="0"/>
        <w:ind w:right="34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6A6AA1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คำอธิบายการแปลผลระดับการประเมินรายหมวด </w:t>
      </w:r>
      <w:r w:rsidRPr="006A6AA1">
        <w:rPr>
          <w:rFonts w:ascii="TH SarabunPSK" w:hAnsi="TH SarabunPSK" w:cs="TH SarabunPSK"/>
          <w:sz w:val="32"/>
          <w:szCs w:val="32"/>
          <w:cs/>
          <w:lang w:val="th-TH" w:bidi="th-TH"/>
        </w:rPr>
        <w:t>(</w:t>
      </w:r>
      <w:r w:rsidRPr="006A6AA1">
        <w:rPr>
          <w:rFonts w:ascii="TH SarabunPSK" w:hAnsi="TH SarabunPSK" w:cs="TH SarabunPSK"/>
          <w:sz w:val="32"/>
          <w:szCs w:val="32"/>
          <w:lang w:bidi="th-TH"/>
        </w:rPr>
        <w:t>Item</w:t>
      </w:r>
      <w:r w:rsidRPr="006A6AA1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proofErr w:type="spellStart"/>
      <w:r w:rsidRPr="006A6AA1">
        <w:rPr>
          <w:rFonts w:ascii="TH SarabunPSK" w:hAnsi="TH SarabunPSK" w:cs="TH SarabunPSK"/>
          <w:sz w:val="32"/>
          <w:szCs w:val="32"/>
          <w:cs/>
          <w:lang w:val="th-TH" w:bidi="th-TH"/>
        </w:rPr>
        <w:t>Band</w:t>
      </w:r>
      <w:proofErr w:type="spellEnd"/>
      <w:r w:rsidRPr="006A6AA1">
        <w:rPr>
          <w:rFonts w:ascii="TH SarabunPSK" w:hAnsi="TH SarabunPSK" w:cs="TH SarabunPSK"/>
          <w:sz w:val="32"/>
          <w:szCs w:val="32"/>
          <w:cs/>
          <w:lang w:val="th-TH" w:bidi="th-TH"/>
        </w:rPr>
        <w:t>)</w:t>
      </w:r>
      <w:r w:rsidRPr="006A6AA1">
        <w:rPr>
          <w:rFonts w:ascii="TH SarabunPSK" w:hAnsi="TH SarabunPSK" w:cs="TH SarabunPSK"/>
          <w:sz w:val="32"/>
          <w:szCs w:val="32"/>
          <w:cs/>
          <w:lang w:bidi="th-TH"/>
        </w:rPr>
        <w:t xml:space="preserve"> ดังตาราง 1-2 และคำอธิบายการแปลผลระดับการประเมินในภาพรวม </w:t>
      </w:r>
      <w:r w:rsidRPr="006A6AA1">
        <w:rPr>
          <w:rFonts w:ascii="TH SarabunPSK" w:hAnsi="TH SarabunPSK" w:cs="TH SarabunPSK"/>
          <w:sz w:val="32"/>
          <w:szCs w:val="32"/>
          <w:cs/>
          <w:lang w:val="th-TH" w:bidi="th-TH"/>
        </w:rPr>
        <w:t>(</w:t>
      </w:r>
      <w:proofErr w:type="spellStart"/>
      <w:r w:rsidRPr="006A6AA1">
        <w:rPr>
          <w:rFonts w:ascii="TH SarabunPSK" w:hAnsi="TH SarabunPSK" w:cs="TH SarabunPSK"/>
          <w:sz w:val="32"/>
          <w:szCs w:val="32"/>
          <w:cs/>
          <w:lang w:val="th-TH" w:bidi="th-TH"/>
        </w:rPr>
        <w:t>Overall</w:t>
      </w:r>
      <w:proofErr w:type="spellEnd"/>
      <w:r w:rsidRPr="006A6AA1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proofErr w:type="spellStart"/>
      <w:r w:rsidRPr="006A6AA1">
        <w:rPr>
          <w:rFonts w:ascii="TH SarabunPSK" w:hAnsi="TH SarabunPSK" w:cs="TH SarabunPSK"/>
          <w:sz w:val="32"/>
          <w:szCs w:val="32"/>
          <w:cs/>
          <w:lang w:val="th-TH" w:bidi="th-TH"/>
        </w:rPr>
        <w:t>Band</w:t>
      </w:r>
      <w:proofErr w:type="spellEnd"/>
      <w:r w:rsidRPr="006A6AA1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) </w:t>
      </w:r>
      <w:r w:rsidRPr="006A6AA1">
        <w:rPr>
          <w:rFonts w:ascii="TH SarabunPSK" w:hAnsi="TH SarabunPSK" w:cs="TH SarabunPSK"/>
          <w:sz w:val="32"/>
          <w:szCs w:val="32"/>
          <w:cs/>
          <w:lang w:bidi="th-TH"/>
        </w:rPr>
        <w:t>ดังตาราง 3-4 มีรายละเอียดดังนี้</w:t>
      </w:r>
    </w:p>
    <w:p w14:paraId="0703B057" w14:textId="77777777" w:rsidR="00072ADA" w:rsidRPr="006A6AA1" w:rsidRDefault="00072ADA" w:rsidP="00072ADA">
      <w:pPr>
        <w:widowControl w:val="0"/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autoSpaceDE w:val="0"/>
        <w:autoSpaceDN w:val="0"/>
        <w:adjustRightInd w:val="0"/>
        <w:ind w:right="33"/>
        <w:rPr>
          <w:rFonts w:ascii="TH SarabunPSK" w:hAnsi="TH SarabunPSK" w:cs="TH SarabunPSK"/>
          <w:b/>
          <w:bCs/>
          <w:color w:val="000000" w:themeColor="text1"/>
          <w:sz w:val="18"/>
          <w:szCs w:val="18"/>
          <w:lang w:bidi="th-TH"/>
        </w:rPr>
      </w:pPr>
    </w:p>
    <w:p w14:paraId="3390BC11" w14:textId="77777777" w:rsidR="00072ADA" w:rsidRPr="006A6AA1" w:rsidRDefault="00072ADA" w:rsidP="00072ADA">
      <w:pPr>
        <w:widowControl w:val="0"/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autoSpaceDE w:val="0"/>
        <w:autoSpaceDN w:val="0"/>
        <w:adjustRightInd w:val="0"/>
        <w:ind w:right="33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highlight w:val="yellow"/>
          <w:lang w:bidi="th-TH"/>
        </w:rPr>
      </w:pPr>
      <w:r w:rsidRPr="006A6AA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ตาราง 1 แนวทางการให้คะแนนรายหมวด สำหรับหมวด </w:t>
      </w:r>
      <w:r w:rsidRPr="006A6AA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1</w:t>
      </w:r>
      <w:r w:rsidRPr="006A6AA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-</w:t>
      </w:r>
      <w:r w:rsidRPr="006A6AA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6</w:t>
      </w:r>
      <w:r w:rsidRPr="006A6AA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(</w:t>
      </w:r>
      <w:r w:rsidRPr="006A6AA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bidi="th-TH"/>
        </w:rPr>
        <w:t>Item Band</w:t>
      </w:r>
      <w:r w:rsidRPr="006A6AA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)</w:t>
      </w:r>
    </w:p>
    <w:tbl>
      <w:tblPr>
        <w:tblStyle w:val="TableGrid1"/>
        <w:tblW w:w="5265" w:type="pct"/>
        <w:tblLook w:val="04A0" w:firstRow="1" w:lastRow="0" w:firstColumn="1" w:lastColumn="0" w:noHBand="0" w:noVBand="1"/>
      </w:tblPr>
      <w:tblGrid>
        <w:gridCol w:w="1302"/>
        <w:gridCol w:w="8430"/>
      </w:tblGrid>
      <w:tr w:rsidR="00072ADA" w:rsidRPr="006A6AA1" w14:paraId="1726AD91" w14:textId="77777777" w:rsidTr="00EF092D">
        <w:trPr>
          <w:tblHeader/>
        </w:trPr>
        <w:tc>
          <w:tcPr>
            <w:tcW w:w="669" w:type="pct"/>
            <w:shd w:val="pct15" w:color="auto" w:fill="auto"/>
          </w:tcPr>
          <w:p w14:paraId="528BB66F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ind w:right="3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4331" w:type="pct"/>
            <w:shd w:val="pct15" w:color="auto" w:fill="auto"/>
          </w:tcPr>
          <w:p w14:paraId="54E2AD7E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ind w:right="3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คำอธิบาย</w:t>
            </w:r>
          </w:p>
        </w:tc>
      </w:tr>
      <w:tr w:rsidR="00072ADA" w:rsidRPr="006A6AA1" w14:paraId="3EDAC0AE" w14:textId="77777777" w:rsidTr="00EF092D">
        <w:tc>
          <w:tcPr>
            <w:tcW w:w="669" w:type="pct"/>
          </w:tcPr>
          <w:p w14:paraId="41DD51A4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% หรือ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5"/>
                <w:sz w:val="28"/>
              </w:rPr>
              <w:t>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5"/>
                <w:sz w:val="28"/>
                <w:cs/>
              </w:rPr>
              <w:t>%</w:t>
            </w:r>
          </w:p>
          <w:p w14:paraId="6291E2BB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ind w:right="3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Band 1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331" w:type="pct"/>
          </w:tcPr>
          <w:p w14:paraId="11B41E31" w14:textId="77777777" w:rsidR="00072ADA" w:rsidRPr="006A6AA1" w:rsidRDefault="00072ADA" w:rsidP="00EF092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0" w:lineRule="auto"/>
              <w:ind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ไม่มีแนวทางอย่างเป็นระบบให้เห็น มีสารสนเทศเพียงผิวเผิน </w:t>
            </w:r>
          </w:p>
          <w:p w14:paraId="45F6F3C0" w14:textId="77777777" w:rsidR="00072ADA" w:rsidRPr="006A6AA1" w:rsidRDefault="00072ADA" w:rsidP="00EF092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0" w:lineRule="auto"/>
              <w:ind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D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ไม่มีการนำแนวทางที่เป็นระบบไปถ่ายทอดเพื่อนำไปปฏิบัติ หรือมีเพียงเล็กน้อย </w:t>
            </w:r>
          </w:p>
          <w:p w14:paraId="2DF1DE33" w14:textId="77777777" w:rsidR="00072ADA" w:rsidRPr="006A6AA1" w:rsidRDefault="00072ADA" w:rsidP="00EF092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0" w:lineRule="auto"/>
              <w:ind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L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ไม่แสดงให้เห็นว่ามีแนวคิดในการปรับปรุง มีการปรับปรุงเมื่อเกิดปัญหา </w:t>
            </w:r>
          </w:p>
          <w:p w14:paraId="32E60F03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ind w:right="33" w:firstLine="252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I 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ไม่แสดงให้เห็นว่ามีความสอดคล้องไปในแนวทางเดียวกันในระดับสถาบัน แต่ละส่วนหรือหน่วยงานดำเนินการอย่างเอกเทศ</w:t>
            </w:r>
          </w:p>
        </w:tc>
      </w:tr>
      <w:tr w:rsidR="00072ADA" w:rsidRPr="006A6AA1" w14:paraId="750268EB" w14:textId="77777777" w:rsidTr="00EF092D">
        <w:tc>
          <w:tcPr>
            <w:tcW w:w="669" w:type="pct"/>
          </w:tcPr>
          <w:p w14:paraId="691E9DD6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%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,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8"/>
                <w:sz w:val="28"/>
              </w:rPr>
              <w:t>15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8"/>
                <w:sz w:val="28"/>
                <w:cs/>
              </w:rPr>
              <w:t>%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8"/>
                <w:sz w:val="28"/>
              </w:rPr>
              <w:t>,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position w:val="1"/>
                <w:sz w:val="28"/>
              </w:rPr>
              <w:t xml:space="preserve"> 20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position w:val="1"/>
                <w:sz w:val="28"/>
                <w:cs/>
              </w:rPr>
              <w:t>% หรือ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position w:val="1"/>
                <w:sz w:val="28"/>
              </w:rPr>
              <w:t>25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position w:val="1"/>
                <w:sz w:val="28"/>
                <w:cs/>
              </w:rPr>
              <w:t>%</w:t>
            </w:r>
          </w:p>
          <w:p w14:paraId="569A17A6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ind w:right="3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Band 2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331" w:type="pct"/>
          </w:tcPr>
          <w:p w14:paraId="708A0D46" w14:textId="77777777" w:rsidR="00072ADA" w:rsidRPr="006A6AA1" w:rsidRDefault="00072ADA" w:rsidP="00EF092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0" w:lineRule="auto"/>
              <w:ind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แสดงให้เห็นว่าเริ่มมีแนวทางที่เป็นระบบที่ตอบสนองต่อข้อกำหนดพื้นฐานของหัวข้อ </w:t>
            </w:r>
          </w:p>
          <w:p w14:paraId="7B2C2BB0" w14:textId="77777777" w:rsidR="00072ADA" w:rsidRPr="006A6AA1" w:rsidRDefault="00072ADA" w:rsidP="00EF092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0" w:lineRule="auto"/>
              <w:ind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D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ารนำแนวทางไปถ่ายทอดเพื่อนำไปปฏิบัติเพียงอยู่ในขั้นเริ่มต้นในเกือบทุกส่วนหรือหน่วยงานซึ่งเป็นอุปสรรคต่อการบรรลุข้อกำหนดพื้นฐานของหัวข้อนั้น </w:t>
            </w:r>
          </w:p>
          <w:p w14:paraId="6895097A" w14:textId="77777777" w:rsidR="00072ADA" w:rsidRPr="006A6AA1" w:rsidRDefault="00072ADA" w:rsidP="00EF092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0" w:lineRule="auto"/>
              <w:ind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L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แสดงให้เห็นว่าเริ่มมีการเปลี่ยนแปลงจากการตั้งรับปัญหามาเป็นแนวคิดในการปรับปรุงแบบพื้นๆ </w:t>
            </w:r>
          </w:p>
          <w:p w14:paraId="389987FB" w14:textId="77777777" w:rsidR="00072ADA" w:rsidRPr="006A6AA1" w:rsidRDefault="00072ADA" w:rsidP="00EF092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0" w:lineRule="auto"/>
              <w:ind w:firstLine="252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I 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มีแนวทางที่สอดคล้องไปในแนวทางเดียวกันกับส่วนหรือหน่วยงานอื่น โดยส่วนใหญ่เกิดจากการร่วมกันแก้ปัญหา</w:t>
            </w:r>
          </w:p>
        </w:tc>
      </w:tr>
      <w:tr w:rsidR="00072ADA" w:rsidRPr="006A6AA1" w14:paraId="47C882EF" w14:textId="77777777" w:rsidTr="00EF092D">
        <w:tc>
          <w:tcPr>
            <w:tcW w:w="669" w:type="pct"/>
            <w:tcBorders>
              <w:bottom w:val="single" w:sz="4" w:space="0" w:color="auto"/>
            </w:tcBorders>
          </w:tcPr>
          <w:p w14:paraId="787FFD2C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ind w:right="3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30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%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, 35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%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, 40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%หรือ 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45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%</w:t>
            </w:r>
          </w:p>
          <w:p w14:paraId="61208049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ind w:right="3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Band 3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331" w:type="pct"/>
            <w:tcBorders>
              <w:bottom w:val="single" w:sz="4" w:space="0" w:color="auto"/>
            </w:tcBorders>
          </w:tcPr>
          <w:p w14:paraId="36E661BD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แสดงให้เห็นว่ามีแนวทางที่เป็นระบบและมีประสิทธิผลที่ตอบสนองต่อข้อกำหนดพื้นฐานของหัวข้อ </w:t>
            </w:r>
          </w:p>
          <w:p w14:paraId="3F4054BF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D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มีการนำแนวทางไปถ่ายทอดเพื่อนำไปปฏิบัติ ถึงแม้ว่าบางส่วนหรือบางหน่วยงานเพิ่งอยู่ในขั้นเริ่มต้น</w:t>
            </w:r>
          </w:p>
          <w:p w14:paraId="21FFE8FF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L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แสดงให้เห็นว่าเริ่มมีแนวทางอย่างเป็นระบบในการประเมินและปรับปรุงกระบวนการที่สำคัญ </w:t>
            </w:r>
          </w:p>
          <w:p w14:paraId="719A4EA8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I 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แนวทางเริ่มมีความสอดคล้องกับความต้องการพื้นฐานของสถาบัน ตามที่ระบุไว้ในโครงร่างองค์การและเกณฑ์หมวดอื่น ๆ</w:t>
            </w:r>
          </w:p>
        </w:tc>
      </w:tr>
      <w:tr w:rsidR="00072ADA" w:rsidRPr="006A6AA1" w14:paraId="0E6AF299" w14:textId="77777777" w:rsidTr="00EF092D">
        <w:tc>
          <w:tcPr>
            <w:tcW w:w="669" w:type="pct"/>
            <w:tcBorders>
              <w:top w:val="single" w:sz="4" w:space="0" w:color="auto"/>
            </w:tcBorders>
          </w:tcPr>
          <w:p w14:paraId="7253E70F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w w:val="105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50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%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,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</w:rPr>
              <w:t>55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  <w:cs/>
              </w:rPr>
              <w:t>%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</w:rPr>
              <w:t>,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60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% หรือ 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5"/>
                <w:sz w:val="28"/>
              </w:rPr>
              <w:t>65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5"/>
                <w:sz w:val="28"/>
                <w:cs/>
              </w:rPr>
              <w:t>%</w:t>
            </w:r>
          </w:p>
          <w:p w14:paraId="17D41B4B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Band 4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  <w:p w14:paraId="3F27D500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ind w:right="3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331" w:type="pct"/>
            <w:tcBorders>
              <w:top w:val="single" w:sz="4" w:space="0" w:color="auto"/>
            </w:tcBorders>
          </w:tcPr>
          <w:p w14:paraId="76234926" w14:textId="77777777" w:rsidR="00072ADA" w:rsidRPr="006A6AA1" w:rsidRDefault="00072ADA" w:rsidP="00EF092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0" w:lineRule="auto"/>
              <w:ind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แสดงให้เห็นว่ามีแนวทางที่เป็นระบบและมีประสิทธิผลที่ตอบสนองต่อข้อกำหนดโดยรวมของหัวข้อ </w:t>
            </w:r>
          </w:p>
          <w:p w14:paraId="42BA2314" w14:textId="77777777" w:rsidR="00072ADA" w:rsidRPr="006A6AA1" w:rsidRDefault="00072ADA" w:rsidP="00EF092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0" w:lineRule="auto"/>
              <w:ind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D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มีการนำแนวทางไปถ่ายทอดเพื่อนำไปปฏิบัติเป็นอย่างดี ถึงแม้การปฏิบัติอาจแตกต่างกันในบางส่วนหรือบางหน่วยงาน </w:t>
            </w:r>
          </w:p>
          <w:p w14:paraId="79E07BDF" w14:textId="77777777" w:rsidR="00072ADA" w:rsidRPr="006A6AA1" w:rsidRDefault="00072ADA" w:rsidP="00EF092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0" w:lineRule="auto"/>
              <w:ind w:firstLine="252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</w:rPr>
              <w:t>L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pacing w:val="-4"/>
                <w:sz w:val="28"/>
                <w:cs/>
              </w:rPr>
              <w:t xml:space="preserve">มีกระบวนการประเมินและปรับปรุงอย่างเป็นระบบโดยใช้ข้อมูลจริง และเริ่มมีการเรียนรู้ในระดับองค์การ ซึ่งรวมถึงการสร้างนวัตกรรมเพื่อปรับปรุงประสิทธิภาพและประสิทธิผลของกระบวนการที่สำคัญ </w:t>
            </w:r>
          </w:p>
          <w:p w14:paraId="33FD1066" w14:textId="77777777" w:rsidR="00072ADA" w:rsidRPr="006A6AA1" w:rsidRDefault="00072ADA" w:rsidP="00EF092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0" w:lineRule="auto"/>
              <w:ind w:left="-3" w:firstLine="252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แนวทางมีความสอดคล้องกับความต้องการโดยรวมของสถาบัน ตามที่ระบุไว้ในโครงร่างองค์การ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  <w:t>และเกณฑ์หมวดอื่น ๆ</w:t>
            </w:r>
          </w:p>
        </w:tc>
      </w:tr>
      <w:tr w:rsidR="00072ADA" w:rsidRPr="006A6AA1" w14:paraId="07682742" w14:textId="77777777" w:rsidTr="00EF092D">
        <w:trPr>
          <w:trHeight w:val="2087"/>
        </w:trPr>
        <w:tc>
          <w:tcPr>
            <w:tcW w:w="669" w:type="pct"/>
          </w:tcPr>
          <w:p w14:paraId="37E98D62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w w:val="105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70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%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,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</w:rPr>
              <w:t>75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  <w:cs/>
              </w:rPr>
              <w:t>%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</w:rPr>
              <w:t>,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80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% หรือ 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5"/>
                <w:sz w:val="28"/>
              </w:rPr>
              <w:t>85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5"/>
                <w:sz w:val="28"/>
                <w:cs/>
              </w:rPr>
              <w:t>%</w:t>
            </w:r>
          </w:p>
          <w:p w14:paraId="15E1AC1D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Band 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  <w:p w14:paraId="0D94A144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ind w:right="3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331" w:type="pct"/>
          </w:tcPr>
          <w:p w14:paraId="19FB612E" w14:textId="77777777" w:rsidR="00072ADA" w:rsidRPr="006A6AA1" w:rsidRDefault="00072ADA" w:rsidP="00EF092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0" w:lineRule="auto"/>
              <w:ind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แสดงให้เห็นว่ามีแนวทางที่เป็นระบบและมีประสิทธิผลที่ตอบสนองต่อข้อกำหนดโดยรวมของหัวข้อ </w:t>
            </w:r>
          </w:p>
          <w:p w14:paraId="5BCBF362" w14:textId="77777777" w:rsidR="00072ADA" w:rsidRPr="006A6AA1" w:rsidRDefault="00072ADA" w:rsidP="00EF092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0" w:lineRule="auto"/>
              <w:ind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D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มีการนำแนวทางไปถ่ายทอดเพื่อไปปฏิบัติเป็นอย่างดีโดยไม่มีความแตกต่างของการปฏิบัติอย่างมีนัยสำคัญ </w:t>
            </w:r>
          </w:p>
          <w:p w14:paraId="3A44CFFE" w14:textId="77777777" w:rsidR="00072ADA" w:rsidRPr="006A6AA1" w:rsidRDefault="00072ADA" w:rsidP="00EF092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0" w:lineRule="auto"/>
              <w:ind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L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มีกระบวนการประเมินและปรับปรุงอย่างเป็นระบบโดยใช้ข้อมูลจริง และเริ่มมีการเรียนรู้ในระดับองค์การ ซึ่งรวมถึงการสร้างนวัตกรรม เป็นเครื่องมือสำคัญในการจัดการ มีหลักฐานชัดเจนของการพัฒนาอันเป็นผลเนื่องมาจากการวิเคราะห์และการเรียนรู้ระดับองค์การ </w:t>
            </w:r>
          </w:p>
          <w:p w14:paraId="7CEC117F" w14:textId="77777777" w:rsidR="00072ADA" w:rsidRPr="006A6AA1" w:rsidRDefault="00072ADA" w:rsidP="00EF092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0" w:lineRule="auto"/>
              <w:ind w:firstLine="252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I 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แนวทางมี</w:t>
            </w:r>
            <w:proofErr w:type="spellStart"/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บูรณา</w:t>
            </w:r>
            <w:proofErr w:type="spellEnd"/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การกับความต้องการของสถาบัน ทั้งในปัจจุบันและอนาคต ตามที่ระบุไว้ในโครงร่างองค์การและเกณฑ์หมวดอื่น ๆ </w:t>
            </w:r>
          </w:p>
        </w:tc>
      </w:tr>
      <w:tr w:rsidR="00072ADA" w:rsidRPr="006A6AA1" w14:paraId="762B783A" w14:textId="77777777" w:rsidTr="00EF092D">
        <w:tc>
          <w:tcPr>
            <w:tcW w:w="669" w:type="pct"/>
          </w:tcPr>
          <w:p w14:paraId="41B6B4AA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90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%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,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</w:rPr>
              <w:t xml:space="preserve"> 95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  <w:cs/>
              </w:rPr>
              <w:t>%</w:t>
            </w:r>
          </w:p>
          <w:p w14:paraId="193DC59C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หรือ 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</w:rPr>
              <w:t>100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  <w:cs/>
              </w:rPr>
              <w:t>%</w:t>
            </w:r>
          </w:p>
          <w:p w14:paraId="71D2C211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Band 6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  <w:p w14:paraId="3D6C028F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ind w:right="3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331" w:type="pct"/>
          </w:tcPr>
          <w:p w14:paraId="73AAEF81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สดงให้เห็นว่ามีแนวทางที่เป็นระบบและมีประสิทธิผลที่ตอบสนองต่อข้อกำหนดโดยรวมของหัวข้ออย่างสมบูรณ์ </w:t>
            </w:r>
          </w:p>
          <w:p w14:paraId="7FB3139B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D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มีการนำแนวทางไปถ่ายทอดเพื่อนำไปปฏิบัติอย่างสมบูรณ์โดยไม่มีจุดอ่อนหรือความแตกต่างที่สำคัญระหว่างส่วนหรือหน่วยงาน </w:t>
            </w:r>
          </w:p>
          <w:p w14:paraId="1404294E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L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มีกระบวนการประเมินและปรับปรุงอย่างเป็นระบบโดยใช้ข้อมูลจริงและมีการเรียนรู้ในระดับองค์การผ่านการสร้างนวัตกรรม เป็นเครื่องมือสำคัญที่ใช้ทั่วทั้งองค์การในการจัดการ  มีหลักฐานชัดเจนของการพัฒนาและนวัตกรรมทั่วทั้งองค์การ อันเป็นผลเนื่องมาจากการวิเคราะห์และแบ่งปัน </w:t>
            </w:r>
          </w:p>
          <w:p w14:paraId="7EB162E2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spacing w:line="230" w:lineRule="auto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I 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แนวทางมี</w:t>
            </w:r>
            <w:proofErr w:type="spellStart"/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บูรณา</w:t>
            </w:r>
            <w:proofErr w:type="spellEnd"/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อย่างสมบูรณ์กับความต้องการของสถาบันทั้งในปัจจุบันและอนาคตตามที่ระบุไว้ในโครงร่างองค์การและเกณฑ์หมวดอื่น ๆ</w:t>
            </w:r>
          </w:p>
        </w:tc>
      </w:tr>
    </w:tbl>
    <w:p w14:paraId="51475DE9" w14:textId="77777777" w:rsidR="009B5AE2" w:rsidRDefault="009B5AE2" w:rsidP="00072ADA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7CB03A49" w14:textId="77777777" w:rsidR="00072ADA" w:rsidRPr="006A6AA1" w:rsidRDefault="00072ADA" w:rsidP="00072ADA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6A6AA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lastRenderedPageBreak/>
        <w:t xml:space="preserve">ตาราง 2 แนวทางการให้คะแนนรายหมวด สำหรับหมวด </w:t>
      </w:r>
      <w:r w:rsidRPr="006A6AA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bidi="th-TH"/>
        </w:rPr>
        <w:t>7</w:t>
      </w:r>
      <w:r w:rsidRPr="006A6AA1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6A6AA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(</w:t>
      </w:r>
      <w:r w:rsidRPr="006A6AA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bidi="th-TH"/>
        </w:rPr>
        <w:t>Item Band</w:t>
      </w:r>
      <w:r w:rsidRPr="006A6AA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)</w:t>
      </w:r>
    </w:p>
    <w:p w14:paraId="0FB8EE0B" w14:textId="77777777" w:rsidR="00072ADA" w:rsidRPr="006A6AA1" w:rsidRDefault="00072ADA" w:rsidP="00072ADA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</w:p>
    <w:tbl>
      <w:tblPr>
        <w:tblStyle w:val="TableGrid1"/>
        <w:tblW w:w="9209" w:type="dxa"/>
        <w:tblLook w:val="04A0" w:firstRow="1" w:lastRow="0" w:firstColumn="1" w:lastColumn="0" w:noHBand="0" w:noVBand="1"/>
      </w:tblPr>
      <w:tblGrid>
        <w:gridCol w:w="1804"/>
        <w:gridCol w:w="7405"/>
      </w:tblGrid>
      <w:tr w:rsidR="00072ADA" w:rsidRPr="006A6AA1" w14:paraId="7965C323" w14:textId="77777777" w:rsidTr="00EF092D">
        <w:trPr>
          <w:tblHeader/>
        </w:trPr>
        <w:tc>
          <w:tcPr>
            <w:tcW w:w="1804" w:type="dxa"/>
            <w:shd w:val="pct15" w:color="auto" w:fill="auto"/>
          </w:tcPr>
          <w:p w14:paraId="4490E8A6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7405" w:type="dxa"/>
            <w:shd w:val="pct15" w:color="auto" w:fill="auto"/>
          </w:tcPr>
          <w:p w14:paraId="0639FB2E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คำอธิบาย</w:t>
            </w:r>
          </w:p>
        </w:tc>
      </w:tr>
      <w:tr w:rsidR="00072ADA" w:rsidRPr="006A6AA1" w14:paraId="18B94464" w14:textId="77777777" w:rsidTr="00EF092D">
        <w:tc>
          <w:tcPr>
            <w:tcW w:w="1804" w:type="dxa"/>
          </w:tcPr>
          <w:p w14:paraId="4FFC1518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% หรือ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5"/>
                <w:sz w:val="28"/>
              </w:rPr>
              <w:t>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5"/>
                <w:sz w:val="28"/>
                <w:cs/>
              </w:rPr>
              <w:t>%</w:t>
            </w:r>
          </w:p>
          <w:p w14:paraId="14C20B78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Band 1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405" w:type="dxa"/>
          </w:tcPr>
          <w:p w14:paraId="733EB496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Le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ไม่มีการรายงานผลการดำเนินการของสถาบัน และ/ หรือมีผลลัพธ์ที่ไม่ดีในเรื่องที่รายงานไว้</w:t>
            </w:r>
          </w:p>
          <w:p w14:paraId="47A2CEF6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ไม่มีการรายงานข้อมูลที่แสดงแนวโน้ม หรือมีข้อมูลที่แสดงแนวโน้มในทางลบ</w:t>
            </w:r>
          </w:p>
          <w:p w14:paraId="4BEA7F92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ไม่มีการรายงานสารสนเทศเชิงเปรียบเทียบ</w:t>
            </w:r>
          </w:p>
          <w:p w14:paraId="7E2CD376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I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 ไม่มีการรายงานผลลัพธ์ในเรื่องที่มีความสำคัญต่อการบรรลุ</w:t>
            </w:r>
            <w:proofErr w:type="spellStart"/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พันธ</w:t>
            </w:r>
            <w:proofErr w:type="spellEnd"/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กิจของสถาบัน </w:t>
            </w:r>
          </w:p>
        </w:tc>
      </w:tr>
      <w:tr w:rsidR="00072ADA" w:rsidRPr="006A6AA1" w14:paraId="49A17163" w14:textId="77777777" w:rsidTr="00EF092D">
        <w:tc>
          <w:tcPr>
            <w:tcW w:w="1804" w:type="dxa"/>
          </w:tcPr>
          <w:p w14:paraId="168160CF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%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,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8"/>
                <w:sz w:val="28"/>
              </w:rPr>
              <w:t>15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8"/>
                <w:sz w:val="28"/>
                <w:cs/>
              </w:rPr>
              <w:t>%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8"/>
                <w:sz w:val="28"/>
              </w:rPr>
              <w:t>,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position w:val="1"/>
                <w:sz w:val="28"/>
              </w:rPr>
              <w:t xml:space="preserve"> 20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position w:val="1"/>
                <w:sz w:val="28"/>
                <w:cs/>
              </w:rPr>
              <w:t>% หรือ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position w:val="1"/>
                <w:sz w:val="28"/>
              </w:rPr>
              <w:t>25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position w:val="1"/>
                <w:sz w:val="28"/>
                <w:cs/>
              </w:rPr>
              <w:t>%</w:t>
            </w:r>
          </w:p>
          <w:p w14:paraId="7C6BACAD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Band 2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405" w:type="dxa"/>
          </w:tcPr>
          <w:p w14:paraId="49CC73FD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Le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มีการรายงานผลการดำเนินการของสถาบันเพียงบางเรื่องที่สำคัญต่อสถาบัน ตามที่ระบุไว้ในข้อกำหนดของหัวข้อ และเริ่มมีระดับผลการดำเนินการที่ดีในบางเรื่อง</w:t>
            </w:r>
          </w:p>
          <w:p w14:paraId="438A9697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มีการรายงานแนวโน้มของข้อมูลบางเรื่อง บางเรื่องแสดงแนวโน้มในทางลบ</w:t>
            </w:r>
          </w:p>
          <w:p w14:paraId="36BFE4FD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แทบไม่มี หรือไม่มีการรายงานสารสนเทศเชิงเปรียบเทียบ </w:t>
            </w:r>
          </w:p>
          <w:p w14:paraId="7AC09858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I 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มีการรายงานผลลัพธ์เพียงบางเรื่องที่มีความสำคัญต่อการบรรลุ</w:t>
            </w:r>
            <w:proofErr w:type="spellStart"/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พันธ</w:t>
            </w:r>
            <w:proofErr w:type="spellEnd"/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กิจของสถาบัน </w:t>
            </w:r>
          </w:p>
        </w:tc>
      </w:tr>
      <w:tr w:rsidR="00072ADA" w:rsidRPr="006A6AA1" w14:paraId="42802B13" w14:textId="77777777" w:rsidTr="00EF092D">
        <w:tc>
          <w:tcPr>
            <w:tcW w:w="1804" w:type="dxa"/>
            <w:tcBorders>
              <w:bottom w:val="single" w:sz="4" w:space="0" w:color="auto"/>
            </w:tcBorders>
          </w:tcPr>
          <w:p w14:paraId="5187C1E6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30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%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, 35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%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, 40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%หรือ 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45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%</w:t>
            </w:r>
          </w:p>
          <w:p w14:paraId="602673B6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Band 3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405" w:type="dxa"/>
            <w:tcBorders>
              <w:bottom w:val="single" w:sz="4" w:space="0" w:color="auto"/>
            </w:tcBorders>
          </w:tcPr>
          <w:p w14:paraId="3E32012E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Le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มีการรายงานถึงระดับผลการดำเนินการที่ดีในบางเรื่องที่สำคัญต่อสถาบันตามที่ระบุไว้</w:t>
            </w:r>
          </w:p>
          <w:p w14:paraId="1F64296A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ในข้อกำหนดของหัวข้อ</w:t>
            </w:r>
          </w:p>
          <w:p w14:paraId="609589F8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มีการรายงานแนวโน้มของข้อมูลบางเรื่อง  และข้อมูลส่วนใหญ่ที่แสดงนั้นมีแนวโน้มที่ดี </w:t>
            </w:r>
          </w:p>
          <w:p w14:paraId="63DACD5A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เริ่มมีสารสนเทศเชิงเปรียบเทียบ </w:t>
            </w:r>
          </w:p>
          <w:p w14:paraId="5C04E2DD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I 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มีการรายงานผลลัพธ์ในหลายเรื่องที่มีความสำคัญต่อการบรรลุ</w:t>
            </w:r>
            <w:proofErr w:type="spellStart"/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พันธ</w:t>
            </w:r>
            <w:proofErr w:type="spellEnd"/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กิจของสถาบัน</w:t>
            </w:r>
          </w:p>
        </w:tc>
      </w:tr>
      <w:tr w:rsidR="00072ADA" w:rsidRPr="006A6AA1" w14:paraId="2DD8153A" w14:textId="77777777" w:rsidTr="00EF092D">
        <w:tc>
          <w:tcPr>
            <w:tcW w:w="1804" w:type="dxa"/>
            <w:tcBorders>
              <w:top w:val="single" w:sz="4" w:space="0" w:color="auto"/>
            </w:tcBorders>
          </w:tcPr>
          <w:p w14:paraId="4A015C3B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w w:val="105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50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%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,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</w:rPr>
              <w:t>55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  <w:cs/>
              </w:rPr>
              <w:t>%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</w:rPr>
              <w:t>,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60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% หรือ 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5"/>
                <w:sz w:val="28"/>
              </w:rPr>
              <w:t>65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5"/>
                <w:sz w:val="28"/>
                <w:cs/>
              </w:rPr>
              <w:t>%</w:t>
            </w:r>
          </w:p>
          <w:p w14:paraId="313C2597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Band 4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  <w:p w14:paraId="6B7AE9BE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405" w:type="dxa"/>
            <w:tcBorders>
              <w:top w:val="single" w:sz="4" w:space="0" w:color="auto"/>
            </w:tcBorders>
          </w:tcPr>
          <w:p w14:paraId="656620B2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Le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มีการรายงานถึงระดับผลการดำเนินการที่ดีในเกือบทุกเรื่องที่มีความสำคัญต่อสถาบัน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  <w:t>ตามที่ระบุไว้ในข้อกำหนดของหัวข้อ</w:t>
            </w:r>
          </w:p>
          <w:p w14:paraId="1A01447A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แสดงถึงแนวโน้มที่ดีอย่างชัดเจนในเรื่องต่าง ๆ ที่มีความสำคัญต่อการบรรลุ</w:t>
            </w:r>
            <w:proofErr w:type="spellStart"/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พันธ</w:t>
            </w:r>
            <w:proofErr w:type="spellEnd"/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กิจของสถาบัน</w:t>
            </w:r>
          </w:p>
          <w:p w14:paraId="3DACC0CE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ผลการดำเนินการในปัจจุบันในบางเรื่องดี เมื่อเทียบกับตัวเปรียบเทียบ และ/หรือระดับเทียบเคียง </w:t>
            </w:r>
          </w:p>
          <w:p w14:paraId="276D796D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มีการรายงานผลการดำเนินการของสถาบันในข้อกำหนดที่สำคัญเป็นส่วนใหญ่เกี่ยวกับผู้เรียน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  <w:t>ผู้มีส่วนได้ส่วนเสีย ตลาด และกระบวนการ</w:t>
            </w:r>
          </w:p>
        </w:tc>
      </w:tr>
      <w:tr w:rsidR="00072ADA" w:rsidRPr="006A6AA1" w14:paraId="0AFDF5E8" w14:textId="77777777" w:rsidTr="00EF092D">
        <w:tc>
          <w:tcPr>
            <w:tcW w:w="1804" w:type="dxa"/>
          </w:tcPr>
          <w:p w14:paraId="55B3289D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w w:val="105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70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%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,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</w:rPr>
              <w:t>75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  <w:cs/>
              </w:rPr>
              <w:t>%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</w:rPr>
              <w:t>,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80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% หรือ 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5"/>
                <w:sz w:val="28"/>
              </w:rPr>
              <w:t>85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5"/>
                <w:sz w:val="28"/>
                <w:cs/>
              </w:rPr>
              <w:t>%</w:t>
            </w:r>
          </w:p>
          <w:p w14:paraId="5529E101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Band 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  <w:p w14:paraId="42A9D8A0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405" w:type="dxa"/>
          </w:tcPr>
          <w:p w14:paraId="08E8563C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Le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มีการรายงานผลการดำเนินการที่ดีถึงดีเลิศในเรื่องที่มีความสำคัญต่อข้อกำหนดของหัวข้อเป็นส่วนใหญ่</w:t>
            </w:r>
          </w:p>
          <w:p w14:paraId="5440E2AF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สามารถรักษาแนวโน้มที่ดีอย่างต่อเนื่องในเรื่องสำคัญทุกเรื่องที่จะบรรลุ</w:t>
            </w:r>
            <w:proofErr w:type="spellStart"/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พันธ</w:t>
            </w:r>
            <w:proofErr w:type="spellEnd"/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กิจของสถาบัน</w:t>
            </w:r>
          </w:p>
          <w:p w14:paraId="584537D4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มีการเปรียบเทียบแนวโน้มและระดับผลการดำเนินการในปัจจุบันเป็นจำนวนมากหรือส่วนมากกับตัวเปรียบเทียบ และ/หรือระดับเทียบเคียง รวมทั้งแสดงถึงความเป็นผู้นำในเรื่องต่าง ๆ และมีผลการดำเนินการที่ดีมาก</w:t>
            </w:r>
          </w:p>
          <w:p w14:paraId="727B9B33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I 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มีการรายงานผลการดำเนินการของสถาบันในข้อกำหนดที่สำคัญเป็นส่วนใหญ่เกี่ยวกับผู้เรียน ผู้มีส่วนได้ส่วนเสีย ตลาด กระบวนการ  และแผนปฏิบัติการ  </w:t>
            </w:r>
          </w:p>
        </w:tc>
      </w:tr>
      <w:tr w:rsidR="00072ADA" w:rsidRPr="006A6AA1" w14:paraId="1C0BA30D" w14:textId="77777777" w:rsidTr="00EF092D">
        <w:tc>
          <w:tcPr>
            <w:tcW w:w="1804" w:type="dxa"/>
          </w:tcPr>
          <w:p w14:paraId="4BCF7ADB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90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%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,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</w:rPr>
              <w:t xml:space="preserve"> 95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  <w:cs/>
              </w:rPr>
              <w:t>%</w:t>
            </w:r>
          </w:p>
          <w:p w14:paraId="71A8F886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หรือ 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</w:rPr>
              <w:t>100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w w:val="106"/>
                <w:sz w:val="28"/>
                <w:cs/>
              </w:rPr>
              <w:t>%</w:t>
            </w:r>
          </w:p>
          <w:p w14:paraId="7A532C21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Band 6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  <w:p w14:paraId="63D0ED24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405" w:type="dxa"/>
          </w:tcPr>
          <w:p w14:paraId="6126615B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Le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6A6AA1">
              <w:rPr>
                <w:rFonts w:ascii="TH SarabunPSK" w:hAnsi="TH SarabunPSK" w:cs="TH SarabunPSK"/>
                <w:color w:val="000000" w:themeColor="text1"/>
                <w:spacing w:val="-4"/>
                <w:sz w:val="28"/>
                <w:cs/>
              </w:rPr>
              <w:t>มีการรายงานผลการดำเนินการที่ดีเลิศในเรื่องที่มีความสำคัญต่อข้อกำหนดของหัวข้อเป็นส่วนใหญ่</w:t>
            </w:r>
          </w:p>
          <w:p w14:paraId="1871D3C0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สามารถรักษาแนวโน้มที่ดีไว้ได้อย่างต่อเนื่องในเรื่องสำคัญทุกเรื่องที่จะบรรลุ</w:t>
            </w:r>
            <w:proofErr w:type="spellStart"/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พันธ</w:t>
            </w:r>
            <w:proofErr w:type="spellEnd"/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กิจของสถาบัน</w:t>
            </w:r>
          </w:p>
          <w:p w14:paraId="61D5319B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แสดงถึงความเป็นผู้นำในวงการศึกษาและเป็นระดับเทียบเคียงให้สถาบันอื่นในหลายเรื่อง</w:t>
            </w:r>
          </w:p>
          <w:p w14:paraId="4ADD04BD" w14:textId="77777777" w:rsidR="00072ADA" w:rsidRPr="006A6AA1" w:rsidRDefault="00072ADA" w:rsidP="00EF092D">
            <w:pPr>
              <w:widowControl w:val="0"/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autoSpaceDE w:val="0"/>
              <w:autoSpaceDN w:val="0"/>
              <w:adjustRightInd w:val="0"/>
              <w:ind w:right="33" w:firstLine="25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  <w:r w:rsidRPr="006A6AA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: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มีการรายงานผลการดำเนินการของสถาบันในข้อกำหนดที่สำคัญทั้งหมด ที่เกี่ยวกับผู้เรียน </w:t>
            </w:r>
            <w:r w:rsidRPr="006A6AA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  <w:t xml:space="preserve">ผู้มีส่วนได้ส่วนเสีย ตลาด กระบวนการ  และแผนปฏิบัติการ  </w:t>
            </w:r>
          </w:p>
        </w:tc>
      </w:tr>
    </w:tbl>
    <w:p w14:paraId="057ADBC7" w14:textId="77777777" w:rsidR="00072ADA" w:rsidRPr="006A6AA1" w:rsidRDefault="00072ADA" w:rsidP="00072ADA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554E21A8" w14:textId="77777777" w:rsidR="00072ADA" w:rsidRPr="006A6AA1" w:rsidRDefault="00072ADA" w:rsidP="00072ADA">
      <w:pPr>
        <w:tabs>
          <w:tab w:val="left" w:pos="136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16E04FF" w14:textId="77777777" w:rsidR="00072ADA" w:rsidRPr="006A6AA1" w:rsidRDefault="00072ADA" w:rsidP="00072AD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6AA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 w:type="page"/>
      </w:r>
    </w:p>
    <w:p w14:paraId="64C271BE" w14:textId="77777777" w:rsidR="00072ADA" w:rsidRPr="006A6AA1" w:rsidRDefault="00072ADA" w:rsidP="00072ADA">
      <w:pPr>
        <w:widowControl w:val="0"/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autoSpaceDE w:val="0"/>
        <w:autoSpaceDN w:val="0"/>
        <w:adjustRightInd w:val="0"/>
        <w:ind w:right="33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highlight w:val="yellow"/>
          <w:lang w:bidi="th-TH"/>
        </w:rPr>
      </w:pPr>
      <w:r w:rsidRPr="006A6AA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lastRenderedPageBreak/>
        <w:t xml:space="preserve">ตาราง 3 คำอธิบายระดับการประเมินในภาพรวมของกระบวนการ </w:t>
      </w:r>
      <w:r w:rsidRPr="006A6AA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(</w:t>
      </w:r>
      <w:r w:rsidRPr="006A6AA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bidi="th-TH"/>
        </w:rPr>
        <w:t>Overall Band</w:t>
      </w:r>
      <w:r w:rsidRPr="006A6AA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)</w:t>
      </w:r>
    </w:p>
    <w:p w14:paraId="12926E54" w14:textId="77777777" w:rsidR="00072ADA" w:rsidRPr="006A6AA1" w:rsidRDefault="00072ADA" w:rsidP="00072ADA">
      <w:pPr>
        <w:tabs>
          <w:tab w:val="left" w:pos="1365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169F3A00" w14:textId="77777777" w:rsidR="00072ADA" w:rsidRPr="006A6AA1" w:rsidRDefault="00072ADA" w:rsidP="00072ADA">
      <w:pPr>
        <w:tabs>
          <w:tab w:val="left" w:pos="1365"/>
        </w:tabs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6A6AA1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w:drawing>
          <wp:inline distT="0" distB="0" distL="0" distR="0" wp14:anchorId="0CBE3C88" wp14:editId="7924EBE5">
            <wp:extent cx="6202680" cy="71697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716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80CF4A" w14:textId="77777777" w:rsidR="00072ADA" w:rsidRPr="006A6AA1" w:rsidRDefault="00072ADA" w:rsidP="00072ADA">
      <w:pPr>
        <w:spacing w:after="16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6A6AA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br w:type="page"/>
      </w:r>
    </w:p>
    <w:p w14:paraId="699D3A0C" w14:textId="77777777" w:rsidR="00072ADA" w:rsidRPr="006A6AA1" w:rsidRDefault="00072ADA" w:rsidP="00072ADA">
      <w:pPr>
        <w:widowControl w:val="0"/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autoSpaceDE w:val="0"/>
        <w:autoSpaceDN w:val="0"/>
        <w:adjustRightInd w:val="0"/>
        <w:ind w:right="33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6A6AA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lastRenderedPageBreak/>
        <w:t>ตาราง 4 คำอธิบายระดับการประเมินในภาพรวมของผลลัพธ์ (</w:t>
      </w:r>
      <w:r w:rsidRPr="006A6AA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Overall Band</w:t>
      </w:r>
      <w:r w:rsidRPr="006A6AA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)</w:t>
      </w:r>
    </w:p>
    <w:p w14:paraId="4FC8DB6A" w14:textId="77777777" w:rsidR="00072ADA" w:rsidRPr="006A6AA1" w:rsidRDefault="00072ADA" w:rsidP="00072ADA">
      <w:pPr>
        <w:widowControl w:val="0"/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autoSpaceDE w:val="0"/>
        <w:autoSpaceDN w:val="0"/>
        <w:adjustRightInd w:val="0"/>
        <w:ind w:right="33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6796516A" w14:textId="77777777" w:rsidR="00072ADA" w:rsidRPr="006A6AA1" w:rsidRDefault="00072ADA" w:rsidP="00072ADA">
      <w:pPr>
        <w:widowControl w:val="0"/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autoSpaceDE w:val="0"/>
        <w:autoSpaceDN w:val="0"/>
        <w:adjustRightInd w:val="0"/>
        <w:ind w:right="33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highlight w:val="yellow"/>
          <w:lang w:bidi="th-TH"/>
        </w:rPr>
      </w:pPr>
      <w:r w:rsidRPr="006A6AA1">
        <w:rPr>
          <w:rFonts w:ascii="TH SarabunPSK" w:eastAsia="Calibri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w:drawing>
          <wp:inline distT="0" distB="0" distL="0" distR="0" wp14:anchorId="187A9CC4" wp14:editId="32DCC653">
            <wp:extent cx="6263640" cy="7988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308" cy="799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ADA61" w14:textId="5A01B5BB" w:rsidR="00080F05" w:rsidRPr="001D4CE2" w:rsidRDefault="00080F05" w:rsidP="00072ADA">
      <w:pPr>
        <w:tabs>
          <w:tab w:val="left" w:pos="1365"/>
        </w:tabs>
        <w:rPr>
          <w:rFonts w:ascii="TH SarabunPSK" w:hAnsi="TH SarabunPSK" w:cs="TH SarabunPSK"/>
          <w:sz w:val="30"/>
          <w:szCs w:val="30"/>
          <w:lang w:bidi="th-TH"/>
        </w:rPr>
      </w:pPr>
    </w:p>
    <w:sectPr w:rsidR="00080F05" w:rsidRPr="001D4CE2" w:rsidSect="00296734">
      <w:headerReference w:type="default" r:id="rId12"/>
      <w:pgSz w:w="11906" w:h="16838" w:code="9"/>
      <w:pgMar w:top="1440" w:right="1440" w:bottom="1440" w:left="1440" w:header="578" w:footer="561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216D2" w14:textId="77777777" w:rsidR="0031239D" w:rsidRDefault="0031239D" w:rsidP="00E52021">
      <w:r>
        <w:separator/>
      </w:r>
    </w:p>
  </w:endnote>
  <w:endnote w:type="continuationSeparator" w:id="0">
    <w:p w14:paraId="1CFFCE60" w14:textId="77777777" w:rsidR="0031239D" w:rsidRDefault="0031239D" w:rsidP="00E5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anson Text LT St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9DEC7" w14:textId="77777777" w:rsidR="0031239D" w:rsidRDefault="0031239D" w:rsidP="00E52021">
      <w:r>
        <w:separator/>
      </w:r>
    </w:p>
  </w:footnote>
  <w:footnote w:type="continuationSeparator" w:id="0">
    <w:p w14:paraId="26DF124A" w14:textId="77777777" w:rsidR="0031239D" w:rsidRDefault="0031239D" w:rsidP="00E52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B40DC" w14:textId="73D81A53" w:rsidR="00A20108" w:rsidRDefault="00A20108">
    <w:pPr>
      <w:pStyle w:val="Header"/>
      <w:jc w:val="right"/>
    </w:pPr>
  </w:p>
  <w:p w14:paraId="2C9E88D4" w14:textId="77777777" w:rsidR="00A20108" w:rsidRPr="004F61A5" w:rsidRDefault="00A20108" w:rsidP="004F61A5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166573"/>
      <w:docPartObj>
        <w:docPartGallery w:val="Page Numbers (Top of Page)"/>
        <w:docPartUnique/>
      </w:docPartObj>
    </w:sdtPr>
    <w:sdtEndPr/>
    <w:sdtContent>
      <w:p w14:paraId="5FD0F4C7" w14:textId="77777777" w:rsidR="00A20108" w:rsidRDefault="00A2010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AD2" w:rsidRPr="001C2AD2">
          <w:rPr>
            <w:rFonts w:cs="Times New Roman"/>
            <w:noProof/>
            <w:szCs w:val="20"/>
            <w:lang w:val="th-TH" w:bidi="th-TH"/>
          </w:rPr>
          <w:t>8</w:t>
        </w:r>
        <w:r>
          <w:fldChar w:fldCharType="end"/>
        </w:r>
      </w:p>
    </w:sdtContent>
  </w:sdt>
  <w:p w14:paraId="6E4B71C6" w14:textId="77777777" w:rsidR="00A20108" w:rsidRPr="004F61A5" w:rsidRDefault="00A20108" w:rsidP="004F61A5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F02F8"/>
    <w:multiLevelType w:val="hybridMultilevel"/>
    <w:tmpl w:val="949CA266"/>
    <w:lvl w:ilvl="0" w:tplc="C248E954">
      <w:start w:val="1"/>
      <w:numFmt w:val="thaiNumbers"/>
      <w:lvlText w:val="%1."/>
      <w:lvlJc w:val="left"/>
      <w:pPr>
        <w:ind w:left="1854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C56792B"/>
    <w:multiLevelType w:val="hybridMultilevel"/>
    <w:tmpl w:val="CC34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6C632">
      <w:numFmt w:val="bullet"/>
      <w:lvlText w:val="•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71510"/>
    <w:multiLevelType w:val="hybridMultilevel"/>
    <w:tmpl w:val="46A45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611D4"/>
    <w:multiLevelType w:val="hybridMultilevel"/>
    <w:tmpl w:val="690C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B55C6"/>
    <w:multiLevelType w:val="hybridMultilevel"/>
    <w:tmpl w:val="9EE67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0D54DA"/>
    <w:multiLevelType w:val="hybridMultilevel"/>
    <w:tmpl w:val="5824E260"/>
    <w:lvl w:ilvl="0" w:tplc="75B055BC">
      <w:start w:val="1"/>
      <w:numFmt w:val="none"/>
      <w:lvlText w:val="ก."/>
      <w:lvlJc w:val="left"/>
      <w:pPr>
        <w:ind w:left="360" w:hanging="360"/>
      </w:pPr>
      <w:rPr>
        <w:rFonts w:hint="default"/>
      </w:rPr>
    </w:lvl>
    <w:lvl w:ilvl="1" w:tplc="34365B3A">
      <w:numFmt w:val="bullet"/>
      <w:lvlText w:val="•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235ACC"/>
    <w:multiLevelType w:val="multilevel"/>
    <w:tmpl w:val="1EA02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F7B54FE"/>
    <w:multiLevelType w:val="hybridMultilevel"/>
    <w:tmpl w:val="507AF156"/>
    <w:lvl w:ilvl="0" w:tplc="1FC2AC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8"/>
        <w:szCs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D0FF9"/>
    <w:multiLevelType w:val="multilevel"/>
    <w:tmpl w:val="1242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8822D3"/>
    <w:multiLevelType w:val="hybridMultilevel"/>
    <w:tmpl w:val="A99C60A2"/>
    <w:lvl w:ilvl="0" w:tplc="9C1C5C6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34931"/>
    <w:multiLevelType w:val="hybridMultilevel"/>
    <w:tmpl w:val="061CA8D8"/>
    <w:lvl w:ilvl="0" w:tplc="52D8B0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6C6C3980"/>
    <w:multiLevelType w:val="hybridMultilevel"/>
    <w:tmpl w:val="318C4D18"/>
    <w:lvl w:ilvl="0" w:tplc="089A47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5713D11"/>
    <w:multiLevelType w:val="hybridMultilevel"/>
    <w:tmpl w:val="39C80EAC"/>
    <w:lvl w:ilvl="0" w:tplc="B6A0AF5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C3E2437"/>
    <w:multiLevelType w:val="hybridMultilevel"/>
    <w:tmpl w:val="C562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0E800">
      <w:numFmt w:val="bullet"/>
      <w:lvlText w:val="•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D333C"/>
    <w:multiLevelType w:val="hybridMultilevel"/>
    <w:tmpl w:val="84FA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2"/>
  </w:num>
  <w:num w:numId="5">
    <w:abstractNumId w:val="11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18"/>
    <w:rsid w:val="00000480"/>
    <w:rsid w:val="00004D0E"/>
    <w:rsid w:val="00006A97"/>
    <w:rsid w:val="00010E82"/>
    <w:rsid w:val="00012466"/>
    <w:rsid w:val="00015352"/>
    <w:rsid w:val="00016AC5"/>
    <w:rsid w:val="00022549"/>
    <w:rsid w:val="00023BA1"/>
    <w:rsid w:val="000268D7"/>
    <w:rsid w:val="000277A3"/>
    <w:rsid w:val="000277CC"/>
    <w:rsid w:val="0002782F"/>
    <w:rsid w:val="00041D02"/>
    <w:rsid w:val="00044B1E"/>
    <w:rsid w:val="00044D59"/>
    <w:rsid w:val="00047BDD"/>
    <w:rsid w:val="00055478"/>
    <w:rsid w:val="0005621F"/>
    <w:rsid w:val="00057562"/>
    <w:rsid w:val="00060785"/>
    <w:rsid w:val="00064332"/>
    <w:rsid w:val="0007032F"/>
    <w:rsid w:val="00070353"/>
    <w:rsid w:val="00070889"/>
    <w:rsid w:val="00072ADA"/>
    <w:rsid w:val="000740D9"/>
    <w:rsid w:val="00074108"/>
    <w:rsid w:val="00080F05"/>
    <w:rsid w:val="000841F2"/>
    <w:rsid w:val="00085E0E"/>
    <w:rsid w:val="000861B5"/>
    <w:rsid w:val="000876D7"/>
    <w:rsid w:val="00090B2B"/>
    <w:rsid w:val="00091FFB"/>
    <w:rsid w:val="000964E5"/>
    <w:rsid w:val="00097AC6"/>
    <w:rsid w:val="000A0FF7"/>
    <w:rsid w:val="000A1F48"/>
    <w:rsid w:val="000A2573"/>
    <w:rsid w:val="000A5B46"/>
    <w:rsid w:val="000B07E9"/>
    <w:rsid w:val="000B0813"/>
    <w:rsid w:val="000B5E51"/>
    <w:rsid w:val="000B5F61"/>
    <w:rsid w:val="000B6CC0"/>
    <w:rsid w:val="000C3482"/>
    <w:rsid w:val="000C5797"/>
    <w:rsid w:val="000C5D1E"/>
    <w:rsid w:val="000D0555"/>
    <w:rsid w:val="000D0978"/>
    <w:rsid w:val="000D17E2"/>
    <w:rsid w:val="000D24CA"/>
    <w:rsid w:val="000D4A5F"/>
    <w:rsid w:val="000D7275"/>
    <w:rsid w:val="000E1FD2"/>
    <w:rsid w:val="000E292B"/>
    <w:rsid w:val="000E39C7"/>
    <w:rsid w:val="000E64F1"/>
    <w:rsid w:val="000E6C41"/>
    <w:rsid w:val="000E7DCB"/>
    <w:rsid w:val="000F194C"/>
    <w:rsid w:val="00103DEB"/>
    <w:rsid w:val="001067F5"/>
    <w:rsid w:val="00106909"/>
    <w:rsid w:val="00107245"/>
    <w:rsid w:val="001145A2"/>
    <w:rsid w:val="00114A33"/>
    <w:rsid w:val="00115B27"/>
    <w:rsid w:val="00122DBE"/>
    <w:rsid w:val="00124E5D"/>
    <w:rsid w:val="00127D60"/>
    <w:rsid w:val="001317FB"/>
    <w:rsid w:val="001321AE"/>
    <w:rsid w:val="00132440"/>
    <w:rsid w:val="00135BD7"/>
    <w:rsid w:val="00137AF8"/>
    <w:rsid w:val="00141A5D"/>
    <w:rsid w:val="00142733"/>
    <w:rsid w:val="001441B8"/>
    <w:rsid w:val="00150480"/>
    <w:rsid w:val="00154176"/>
    <w:rsid w:val="00154455"/>
    <w:rsid w:val="00156A11"/>
    <w:rsid w:val="00157298"/>
    <w:rsid w:val="001619F5"/>
    <w:rsid w:val="00164853"/>
    <w:rsid w:val="0016639B"/>
    <w:rsid w:val="00176EDD"/>
    <w:rsid w:val="001823C2"/>
    <w:rsid w:val="001847C5"/>
    <w:rsid w:val="001852A6"/>
    <w:rsid w:val="00187131"/>
    <w:rsid w:val="00187B42"/>
    <w:rsid w:val="00190968"/>
    <w:rsid w:val="00192C62"/>
    <w:rsid w:val="001940F6"/>
    <w:rsid w:val="00194A16"/>
    <w:rsid w:val="0019730A"/>
    <w:rsid w:val="00197FF5"/>
    <w:rsid w:val="001A56DA"/>
    <w:rsid w:val="001A593C"/>
    <w:rsid w:val="001B0362"/>
    <w:rsid w:val="001B7973"/>
    <w:rsid w:val="001C1DD6"/>
    <w:rsid w:val="001C219A"/>
    <w:rsid w:val="001C2AD2"/>
    <w:rsid w:val="001C697B"/>
    <w:rsid w:val="001D208C"/>
    <w:rsid w:val="001D4CE2"/>
    <w:rsid w:val="001D74BA"/>
    <w:rsid w:val="001E085E"/>
    <w:rsid w:val="001E29AB"/>
    <w:rsid w:val="001E7D7A"/>
    <w:rsid w:val="002038EE"/>
    <w:rsid w:val="00212EA4"/>
    <w:rsid w:val="00224171"/>
    <w:rsid w:val="00230F32"/>
    <w:rsid w:val="00232664"/>
    <w:rsid w:val="00233D28"/>
    <w:rsid w:val="00244F82"/>
    <w:rsid w:val="002521E5"/>
    <w:rsid w:val="00253EED"/>
    <w:rsid w:val="0025761D"/>
    <w:rsid w:val="00260141"/>
    <w:rsid w:val="00260943"/>
    <w:rsid w:val="00261C66"/>
    <w:rsid w:val="002647DA"/>
    <w:rsid w:val="00265990"/>
    <w:rsid w:val="002704D3"/>
    <w:rsid w:val="00270F5E"/>
    <w:rsid w:val="00276EA7"/>
    <w:rsid w:val="00280DA2"/>
    <w:rsid w:val="00293ECA"/>
    <w:rsid w:val="002943D6"/>
    <w:rsid w:val="00296734"/>
    <w:rsid w:val="002969B6"/>
    <w:rsid w:val="002A0044"/>
    <w:rsid w:val="002A0686"/>
    <w:rsid w:val="002A1834"/>
    <w:rsid w:val="002B75A6"/>
    <w:rsid w:val="002B7E40"/>
    <w:rsid w:val="002C175E"/>
    <w:rsid w:val="002C1F7E"/>
    <w:rsid w:val="002C4B2C"/>
    <w:rsid w:val="002C4DC2"/>
    <w:rsid w:val="002C5816"/>
    <w:rsid w:val="002C7E61"/>
    <w:rsid w:val="002D0968"/>
    <w:rsid w:val="002E059A"/>
    <w:rsid w:val="002E3937"/>
    <w:rsid w:val="002E4197"/>
    <w:rsid w:val="002F18F6"/>
    <w:rsid w:val="002F3AEF"/>
    <w:rsid w:val="002F40B4"/>
    <w:rsid w:val="002F4D93"/>
    <w:rsid w:val="002F5B86"/>
    <w:rsid w:val="003027DE"/>
    <w:rsid w:val="00303142"/>
    <w:rsid w:val="003047FC"/>
    <w:rsid w:val="00306E5F"/>
    <w:rsid w:val="00307C7B"/>
    <w:rsid w:val="00310E19"/>
    <w:rsid w:val="00311D26"/>
    <w:rsid w:val="0031239D"/>
    <w:rsid w:val="00315F30"/>
    <w:rsid w:val="00320F87"/>
    <w:rsid w:val="003210A8"/>
    <w:rsid w:val="00321F9B"/>
    <w:rsid w:val="00322AAB"/>
    <w:rsid w:val="0032680D"/>
    <w:rsid w:val="00330DF9"/>
    <w:rsid w:val="0033265B"/>
    <w:rsid w:val="00341148"/>
    <w:rsid w:val="0034358D"/>
    <w:rsid w:val="00343DEE"/>
    <w:rsid w:val="00345D47"/>
    <w:rsid w:val="00346B31"/>
    <w:rsid w:val="00353B24"/>
    <w:rsid w:val="00354F00"/>
    <w:rsid w:val="0035535E"/>
    <w:rsid w:val="0036085B"/>
    <w:rsid w:val="003620F6"/>
    <w:rsid w:val="00367502"/>
    <w:rsid w:val="00370CA9"/>
    <w:rsid w:val="00375731"/>
    <w:rsid w:val="00380BED"/>
    <w:rsid w:val="00382A42"/>
    <w:rsid w:val="003867F7"/>
    <w:rsid w:val="003900EF"/>
    <w:rsid w:val="00390642"/>
    <w:rsid w:val="003967BC"/>
    <w:rsid w:val="00396CC0"/>
    <w:rsid w:val="003A13F6"/>
    <w:rsid w:val="003A22BF"/>
    <w:rsid w:val="003A3CA0"/>
    <w:rsid w:val="003A4167"/>
    <w:rsid w:val="003B06B8"/>
    <w:rsid w:val="003B1819"/>
    <w:rsid w:val="003B3F01"/>
    <w:rsid w:val="003B4429"/>
    <w:rsid w:val="003B6307"/>
    <w:rsid w:val="003B699A"/>
    <w:rsid w:val="003C3063"/>
    <w:rsid w:val="003C36A9"/>
    <w:rsid w:val="003C7F68"/>
    <w:rsid w:val="003D1287"/>
    <w:rsid w:val="003D1461"/>
    <w:rsid w:val="003D19B7"/>
    <w:rsid w:val="003D1E22"/>
    <w:rsid w:val="003D2A21"/>
    <w:rsid w:val="003D6061"/>
    <w:rsid w:val="003E0671"/>
    <w:rsid w:val="003E2E05"/>
    <w:rsid w:val="003E3204"/>
    <w:rsid w:val="003E6763"/>
    <w:rsid w:val="003E7951"/>
    <w:rsid w:val="003E7D7C"/>
    <w:rsid w:val="003F02DE"/>
    <w:rsid w:val="003F2288"/>
    <w:rsid w:val="004022AB"/>
    <w:rsid w:val="004034C9"/>
    <w:rsid w:val="00404F44"/>
    <w:rsid w:val="004058FB"/>
    <w:rsid w:val="00406B52"/>
    <w:rsid w:val="00410EFD"/>
    <w:rsid w:val="0042202B"/>
    <w:rsid w:val="00423706"/>
    <w:rsid w:val="00425633"/>
    <w:rsid w:val="00427671"/>
    <w:rsid w:val="00430E42"/>
    <w:rsid w:val="00435A16"/>
    <w:rsid w:val="004371E0"/>
    <w:rsid w:val="00441210"/>
    <w:rsid w:val="00451B1E"/>
    <w:rsid w:val="00451F03"/>
    <w:rsid w:val="004521FC"/>
    <w:rsid w:val="00452DCC"/>
    <w:rsid w:val="00457454"/>
    <w:rsid w:val="004630A8"/>
    <w:rsid w:val="00467968"/>
    <w:rsid w:val="00471234"/>
    <w:rsid w:val="00471905"/>
    <w:rsid w:val="00472365"/>
    <w:rsid w:val="00473DC3"/>
    <w:rsid w:val="00475456"/>
    <w:rsid w:val="004766AD"/>
    <w:rsid w:val="0047737A"/>
    <w:rsid w:val="00477611"/>
    <w:rsid w:val="00481859"/>
    <w:rsid w:val="00482447"/>
    <w:rsid w:val="00484239"/>
    <w:rsid w:val="00490674"/>
    <w:rsid w:val="00495A8D"/>
    <w:rsid w:val="00496D03"/>
    <w:rsid w:val="004A2B33"/>
    <w:rsid w:val="004A60EB"/>
    <w:rsid w:val="004B473E"/>
    <w:rsid w:val="004B54A6"/>
    <w:rsid w:val="004B5FF5"/>
    <w:rsid w:val="004B740B"/>
    <w:rsid w:val="004B7CEA"/>
    <w:rsid w:val="004C0340"/>
    <w:rsid w:val="004C2B25"/>
    <w:rsid w:val="004C7B2A"/>
    <w:rsid w:val="004D35AE"/>
    <w:rsid w:val="004D4AF1"/>
    <w:rsid w:val="004D5008"/>
    <w:rsid w:val="004D77DA"/>
    <w:rsid w:val="004E0D02"/>
    <w:rsid w:val="004E10ED"/>
    <w:rsid w:val="004E1255"/>
    <w:rsid w:val="004E3AC6"/>
    <w:rsid w:val="004E5343"/>
    <w:rsid w:val="004E6363"/>
    <w:rsid w:val="004E6E9F"/>
    <w:rsid w:val="004F05A2"/>
    <w:rsid w:val="004F27AA"/>
    <w:rsid w:val="004F61A5"/>
    <w:rsid w:val="0050027A"/>
    <w:rsid w:val="00502D3A"/>
    <w:rsid w:val="0050303F"/>
    <w:rsid w:val="00503D7E"/>
    <w:rsid w:val="00505667"/>
    <w:rsid w:val="00505EA6"/>
    <w:rsid w:val="00511379"/>
    <w:rsid w:val="0051191F"/>
    <w:rsid w:val="0051561B"/>
    <w:rsid w:val="00516115"/>
    <w:rsid w:val="005203C0"/>
    <w:rsid w:val="00521DE9"/>
    <w:rsid w:val="00532293"/>
    <w:rsid w:val="00532724"/>
    <w:rsid w:val="0053502F"/>
    <w:rsid w:val="00535EF9"/>
    <w:rsid w:val="005375F0"/>
    <w:rsid w:val="0054001C"/>
    <w:rsid w:val="00544C6B"/>
    <w:rsid w:val="00544D53"/>
    <w:rsid w:val="00545B97"/>
    <w:rsid w:val="00546622"/>
    <w:rsid w:val="00546E03"/>
    <w:rsid w:val="005476D2"/>
    <w:rsid w:val="00551325"/>
    <w:rsid w:val="00556A3A"/>
    <w:rsid w:val="005575B4"/>
    <w:rsid w:val="005618DE"/>
    <w:rsid w:val="005619DB"/>
    <w:rsid w:val="00563B6F"/>
    <w:rsid w:val="00564D2E"/>
    <w:rsid w:val="005659D6"/>
    <w:rsid w:val="00566F10"/>
    <w:rsid w:val="005676DA"/>
    <w:rsid w:val="00570F9F"/>
    <w:rsid w:val="005765FC"/>
    <w:rsid w:val="00577519"/>
    <w:rsid w:val="005817D8"/>
    <w:rsid w:val="00581D3E"/>
    <w:rsid w:val="005822C2"/>
    <w:rsid w:val="00585114"/>
    <w:rsid w:val="00585791"/>
    <w:rsid w:val="00585B30"/>
    <w:rsid w:val="00586B19"/>
    <w:rsid w:val="005870EC"/>
    <w:rsid w:val="0058752B"/>
    <w:rsid w:val="005901FD"/>
    <w:rsid w:val="00592566"/>
    <w:rsid w:val="005928C7"/>
    <w:rsid w:val="005A18EB"/>
    <w:rsid w:val="005A491D"/>
    <w:rsid w:val="005A493D"/>
    <w:rsid w:val="005A52BE"/>
    <w:rsid w:val="005B546D"/>
    <w:rsid w:val="005C1F6D"/>
    <w:rsid w:val="005C4EC9"/>
    <w:rsid w:val="005C5A50"/>
    <w:rsid w:val="005C685C"/>
    <w:rsid w:val="005C7734"/>
    <w:rsid w:val="005D39E0"/>
    <w:rsid w:val="005D48E1"/>
    <w:rsid w:val="005D6780"/>
    <w:rsid w:val="005D681E"/>
    <w:rsid w:val="005D7ABD"/>
    <w:rsid w:val="005E56B2"/>
    <w:rsid w:val="005E589D"/>
    <w:rsid w:val="005F7F66"/>
    <w:rsid w:val="005F7F7C"/>
    <w:rsid w:val="00607A15"/>
    <w:rsid w:val="00613427"/>
    <w:rsid w:val="0061392C"/>
    <w:rsid w:val="00613F34"/>
    <w:rsid w:val="00615903"/>
    <w:rsid w:val="00616D31"/>
    <w:rsid w:val="00620E56"/>
    <w:rsid w:val="006211A7"/>
    <w:rsid w:val="00632FFB"/>
    <w:rsid w:val="0063562D"/>
    <w:rsid w:val="00642A64"/>
    <w:rsid w:val="0064452D"/>
    <w:rsid w:val="006450BA"/>
    <w:rsid w:val="00650A65"/>
    <w:rsid w:val="00654F3C"/>
    <w:rsid w:val="006555A8"/>
    <w:rsid w:val="00661DE7"/>
    <w:rsid w:val="00662061"/>
    <w:rsid w:val="00670463"/>
    <w:rsid w:val="006729BD"/>
    <w:rsid w:val="00674AE3"/>
    <w:rsid w:val="0068150D"/>
    <w:rsid w:val="00686D0E"/>
    <w:rsid w:val="00691099"/>
    <w:rsid w:val="00692ED6"/>
    <w:rsid w:val="0069522C"/>
    <w:rsid w:val="006A4485"/>
    <w:rsid w:val="006A575C"/>
    <w:rsid w:val="006B427F"/>
    <w:rsid w:val="006B4CFE"/>
    <w:rsid w:val="006B5E2F"/>
    <w:rsid w:val="006B6682"/>
    <w:rsid w:val="006C3310"/>
    <w:rsid w:val="006D0068"/>
    <w:rsid w:val="006D05DE"/>
    <w:rsid w:val="006D0A12"/>
    <w:rsid w:val="006D3B76"/>
    <w:rsid w:val="006D7431"/>
    <w:rsid w:val="006D74CB"/>
    <w:rsid w:val="006E39E5"/>
    <w:rsid w:val="006E3BC5"/>
    <w:rsid w:val="006E5FD7"/>
    <w:rsid w:val="006E6D9E"/>
    <w:rsid w:val="006E7193"/>
    <w:rsid w:val="006F3359"/>
    <w:rsid w:val="006F45E6"/>
    <w:rsid w:val="006F5025"/>
    <w:rsid w:val="006F5A07"/>
    <w:rsid w:val="006F5B90"/>
    <w:rsid w:val="006F70EF"/>
    <w:rsid w:val="0070361A"/>
    <w:rsid w:val="00704D85"/>
    <w:rsid w:val="00705D95"/>
    <w:rsid w:val="00707FBB"/>
    <w:rsid w:val="0071343F"/>
    <w:rsid w:val="00724B9C"/>
    <w:rsid w:val="007253A3"/>
    <w:rsid w:val="00730783"/>
    <w:rsid w:val="007324AC"/>
    <w:rsid w:val="00736E4E"/>
    <w:rsid w:val="0074108F"/>
    <w:rsid w:val="007458DA"/>
    <w:rsid w:val="00746503"/>
    <w:rsid w:val="00753523"/>
    <w:rsid w:val="0075575A"/>
    <w:rsid w:val="007606D4"/>
    <w:rsid w:val="00761822"/>
    <w:rsid w:val="00763041"/>
    <w:rsid w:val="007665C8"/>
    <w:rsid w:val="00766E49"/>
    <w:rsid w:val="00767F4C"/>
    <w:rsid w:val="007725B2"/>
    <w:rsid w:val="00772DBB"/>
    <w:rsid w:val="0078090D"/>
    <w:rsid w:val="00781D91"/>
    <w:rsid w:val="007859C7"/>
    <w:rsid w:val="00786A6D"/>
    <w:rsid w:val="007873A8"/>
    <w:rsid w:val="00792AA0"/>
    <w:rsid w:val="007A115D"/>
    <w:rsid w:val="007A37EC"/>
    <w:rsid w:val="007A5118"/>
    <w:rsid w:val="007A549C"/>
    <w:rsid w:val="007B15B2"/>
    <w:rsid w:val="007B1736"/>
    <w:rsid w:val="007B1F97"/>
    <w:rsid w:val="007B2A20"/>
    <w:rsid w:val="007B3D3A"/>
    <w:rsid w:val="007B7C57"/>
    <w:rsid w:val="007C00AC"/>
    <w:rsid w:val="007C2528"/>
    <w:rsid w:val="007C6EBE"/>
    <w:rsid w:val="007C759C"/>
    <w:rsid w:val="007E2FD7"/>
    <w:rsid w:val="007E34E6"/>
    <w:rsid w:val="007E3CFD"/>
    <w:rsid w:val="007E5136"/>
    <w:rsid w:val="007E5723"/>
    <w:rsid w:val="007E5AA2"/>
    <w:rsid w:val="007E775A"/>
    <w:rsid w:val="007F2B25"/>
    <w:rsid w:val="007F569B"/>
    <w:rsid w:val="00801FD0"/>
    <w:rsid w:val="008027CF"/>
    <w:rsid w:val="00802C16"/>
    <w:rsid w:val="008044A6"/>
    <w:rsid w:val="00805B3D"/>
    <w:rsid w:val="008114A0"/>
    <w:rsid w:val="00814007"/>
    <w:rsid w:val="0082107B"/>
    <w:rsid w:val="00821BA6"/>
    <w:rsid w:val="00821FE0"/>
    <w:rsid w:val="00823BA7"/>
    <w:rsid w:val="008259DA"/>
    <w:rsid w:val="008271D1"/>
    <w:rsid w:val="008301F3"/>
    <w:rsid w:val="008311E9"/>
    <w:rsid w:val="0083165C"/>
    <w:rsid w:val="00844DEF"/>
    <w:rsid w:val="00856E59"/>
    <w:rsid w:val="00856E66"/>
    <w:rsid w:val="008574F4"/>
    <w:rsid w:val="00860E88"/>
    <w:rsid w:val="00864D7C"/>
    <w:rsid w:val="00867C8A"/>
    <w:rsid w:val="0087062F"/>
    <w:rsid w:val="008711F9"/>
    <w:rsid w:val="00873F66"/>
    <w:rsid w:val="00874750"/>
    <w:rsid w:val="008755BE"/>
    <w:rsid w:val="00875832"/>
    <w:rsid w:val="0087758D"/>
    <w:rsid w:val="0088073F"/>
    <w:rsid w:val="00887C44"/>
    <w:rsid w:val="0089226E"/>
    <w:rsid w:val="00892BBB"/>
    <w:rsid w:val="00892DE0"/>
    <w:rsid w:val="00894B13"/>
    <w:rsid w:val="0089566F"/>
    <w:rsid w:val="00897643"/>
    <w:rsid w:val="008A0715"/>
    <w:rsid w:val="008A327D"/>
    <w:rsid w:val="008A5213"/>
    <w:rsid w:val="008A6987"/>
    <w:rsid w:val="008A6C1E"/>
    <w:rsid w:val="008B015E"/>
    <w:rsid w:val="008B25DE"/>
    <w:rsid w:val="008B27D9"/>
    <w:rsid w:val="008B32E9"/>
    <w:rsid w:val="008B3F25"/>
    <w:rsid w:val="008C297C"/>
    <w:rsid w:val="008C2CAF"/>
    <w:rsid w:val="008C599E"/>
    <w:rsid w:val="008C785A"/>
    <w:rsid w:val="008D15E1"/>
    <w:rsid w:val="008D1FF2"/>
    <w:rsid w:val="008E0B11"/>
    <w:rsid w:val="008E14E6"/>
    <w:rsid w:val="008E5D7E"/>
    <w:rsid w:val="008E6665"/>
    <w:rsid w:val="008E66F3"/>
    <w:rsid w:val="008E71FE"/>
    <w:rsid w:val="008F0F0D"/>
    <w:rsid w:val="008F1560"/>
    <w:rsid w:val="008F3E90"/>
    <w:rsid w:val="008F43E3"/>
    <w:rsid w:val="008F44D2"/>
    <w:rsid w:val="008F61B0"/>
    <w:rsid w:val="008F6BEF"/>
    <w:rsid w:val="00900E97"/>
    <w:rsid w:val="00901D20"/>
    <w:rsid w:val="00906576"/>
    <w:rsid w:val="00906969"/>
    <w:rsid w:val="009070BE"/>
    <w:rsid w:val="0091000B"/>
    <w:rsid w:val="00914630"/>
    <w:rsid w:val="00915B07"/>
    <w:rsid w:val="00920344"/>
    <w:rsid w:val="0092062B"/>
    <w:rsid w:val="009213CA"/>
    <w:rsid w:val="00922031"/>
    <w:rsid w:val="009224B4"/>
    <w:rsid w:val="00922571"/>
    <w:rsid w:val="00923EF8"/>
    <w:rsid w:val="0092454F"/>
    <w:rsid w:val="00924E46"/>
    <w:rsid w:val="00925AF5"/>
    <w:rsid w:val="00927D84"/>
    <w:rsid w:val="00934A72"/>
    <w:rsid w:val="009365FC"/>
    <w:rsid w:val="009404AA"/>
    <w:rsid w:val="00944ED0"/>
    <w:rsid w:val="00946725"/>
    <w:rsid w:val="009507D0"/>
    <w:rsid w:val="00950B34"/>
    <w:rsid w:val="00951788"/>
    <w:rsid w:val="00953C5B"/>
    <w:rsid w:val="00962ECF"/>
    <w:rsid w:val="00962FE2"/>
    <w:rsid w:val="00964B10"/>
    <w:rsid w:val="0096795B"/>
    <w:rsid w:val="009709EA"/>
    <w:rsid w:val="0097153D"/>
    <w:rsid w:val="00972FEC"/>
    <w:rsid w:val="00976B47"/>
    <w:rsid w:val="00980EFE"/>
    <w:rsid w:val="00981E7D"/>
    <w:rsid w:val="00982236"/>
    <w:rsid w:val="00984048"/>
    <w:rsid w:val="0098777F"/>
    <w:rsid w:val="0099052D"/>
    <w:rsid w:val="00995760"/>
    <w:rsid w:val="009957E9"/>
    <w:rsid w:val="009A0CDD"/>
    <w:rsid w:val="009A2B8A"/>
    <w:rsid w:val="009A392C"/>
    <w:rsid w:val="009A5A20"/>
    <w:rsid w:val="009B0325"/>
    <w:rsid w:val="009B10DA"/>
    <w:rsid w:val="009B1CFD"/>
    <w:rsid w:val="009B3592"/>
    <w:rsid w:val="009B35F6"/>
    <w:rsid w:val="009B48B3"/>
    <w:rsid w:val="009B5AE2"/>
    <w:rsid w:val="009B5D02"/>
    <w:rsid w:val="009C2583"/>
    <w:rsid w:val="009C6751"/>
    <w:rsid w:val="009D1E18"/>
    <w:rsid w:val="009D3393"/>
    <w:rsid w:val="009D3A70"/>
    <w:rsid w:val="009D5175"/>
    <w:rsid w:val="009D58A1"/>
    <w:rsid w:val="009D607B"/>
    <w:rsid w:val="009E215F"/>
    <w:rsid w:val="009E257F"/>
    <w:rsid w:val="009E2FC2"/>
    <w:rsid w:val="009E4FDC"/>
    <w:rsid w:val="009E5870"/>
    <w:rsid w:val="009E6629"/>
    <w:rsid w:val="009F02D9"/>
    <w:rsid w:val="009F413C"/>
    <w:rsid w:val="009F7D00"/>
    <w:rsid w:val="00A01B32"/>
    <w:rsid w:val="00A028E0"/>
    <w:rsid w:val="00A04F83"/>
    <w:rsid w:val="00A06084"/>
    <w:rsid w:val="00A0645C"/>
    <w:rsid w:val="00A07114"/>
    <w:rsid w:val="00A128BD"/>
    <w:rsid w:val="00A12F1B"/>
    <w:rsid w:val="00A1487D"/>
    <w:rsid w:val="00A14DB6"/>
    <w:rsid w:val="00A20108"/>
    <w:rsid w:val="00A27137"/>
    <w:rsid w:val="00A27DE5"/>
    <w:rsid w:val="00A35184"/>
    <w:rsid w:val="00A35CF2"/>
    <w:rsid w:val="00A37F19"/>
    <w:rsid w:val="00A42E24"/>
    <w:rsid w:val="00A46023"/>
    <w:rsid w:val="00A5220F"/>
    <w:rsid w:val="00A533B6"/>
    <w:rsid w:val="00A53553"/>
    <w:rsid w:val="00A56154"/>
    <w:rsid w:val="00A64DF6"/>
    <w:rsid w:val="00A71692"/>
    <w:rsid w:val="00A72838"/>
    <w:rsid w:val="00A739F7"/>
    <w:rsid w:val="00A77B77"/>
    <w:rsid w:val="00A82650"/>
    <w:rsid w:val="00A829B6"/>
    <w:rsid w:val="00A8432E"/>
    <w:rsid w:val="00A85DC5"/>
    <w:rsid w:val="00A90AAF"/>
    <w:rsid w:val="00A933AC"/>
    <w:rsid w:val="00A93D19"/>
    <w:rsid w:val="00A94D04"/>
    <w:rsid w:val="00A9757B"/>
    <w:rsid w:val="00AA0F9D"/>
    <w:rsid w:val="00AA2E8A"/>
    <w:rsid w:val="00AA56C8"/>
    <w:rsid w:val="00AB1F52"/>
    <w:rsid w:val="00AB6504"/>
    <w:rsid w:val="00AC64CD"/>
    <w:rsid w:val="00AD4E1E"/>
    <w:rsid w:val="00AE0789"/>
    <w:rsid w:val="00AE08EF"/>
    <w:rsid w:val="00AE3773"/>
    <w:rsid w:val="00AE4104"/>
    <w:rsid w:val="00AE5E2E"/>
    <w:rsid w:val="00AE6476"/>
    <w:rsid w:val="00AE7AD7"/>
    <w:rsid w:val="00AF04F1"/>
    <w:rsid w:val="00AF1DC1"/>
    <w:rsid w:val="00AF29DD"/>
    <w:rsid w:val="00AF549E"/>
    <w:rsid w:val="00B03AAA"/>
    <w:rsid w:val="00B03B82"/>
    <w:rsid w:val="00B07F8F"/>
    <w:rsid w:val="00B10FC2"/>
    <w:rsid w:val="00B16B2B"/>
    <w:rsid w:val="00B24D83"/>
    <w:rsid w:val="00B25B72"/>
    <w:rsid w:val="00B279DA"/>
    <w:rsid w:val="00B30430"/>
    <w:rsid w:val="00B35E4E"/>
    <w:rsid w:val="00B416A9"/>
    <w:rsid w:val="00B43436"/>
    <w:rsid w:val="00B47B79"/>
    <w:rsid w:val="00B548D3"/>
    <w:rsid w:val="00B56C00"/>
    <w:rsid w:val="00B57959"/>
    <w:rsid w:val="00B648E3"/>
    <w:rsid w:val="00B668DC"/>
    <w:rsid w:val="00B66C3A"/>
    <w:rsid w:val="00B674B5"/>
    <w:rsid w:val="00B71B76"/>
    <w:rsid w:val="00B86538"/>
    <w:rsid w:val="00B8734D"/>
    <w:rsid w:val="00B878A4"/>
    <w:rsid w:val="00B90825"/>
    <w:rsid w:val="00B90D5C"/>
    <w:rsid w:val="00B93EDA"/>
    <w:rsid w:val="00B95BA7"/>
    <w:rsid w:val="00B96686"/>
    <w:rsid w:val="00B96B0E"/>
    <w:rsid w:val="00BA5444"/>
    <w:rsid w:val="00BA617E"/>
    <w:rsid w:val="00BB45A5"/>
    <w:rsid w:val="00BB74C8"/>
    <w:rsid w:val="00BC0D7C"/>
    <w:rsid w:val="00BC1553"/>
    <w:rsid w:val="00BC3F15"/>
    <w:rsid w:val="00BC5A16"/>
    <w:rsid w:val="00BC782B"/>
    <w:rsid w:val="00BD1A40"/>
    <w:rsid w:val="00BD325F"/>
    <w:rsid w:val="00BE35EC"/>
    <w:rsid w:val="00BE56F5"/>
    <w:rsid w:val="00BE674F"/>
    <w:rsid w:val="00BF0D0D"/>
    <w:rsid w:val="00BF1A9C"/>
    <w:rsid w:val="00BF3605"/>
    <w:rsid w:val="00BF6EB1"/>
    <w:rsid w:val="00C0241F"/>
    <w:rsid w:val="00C03002"/>
    <w:rsid w:val="00C035C0"/>
    <w:rsid w:val="00C03C9F"/>
    <w:rsid w:val="00C050F4"/>
    <w:rsid w:val="00C054C4"/>
    <w:rsid w:val="00C11D75"/>
    <w:rsid w:val="00C12037"/>
    <w:rsid w:val="00C12A4B"/>
    <w:rsid w:val="00C13ABA"/>
    <w:rsid w:val="00C15DCB"/>
    <w:rsid w:val="00C20C19"/>
    <w:rsid w:val="00C223EA"/>
    <w:rsid w:val="00C25AB6"/>
    <w:rsid w:val="00C26825"/>
    <w:rsid w:val="00C26DEF"/>
    <w:rsid w:val="00C35B68"/>
    <w:rsid w:val="00C35D4B"/>
    <w:rsid w:val="00C5035F"/>
    <w:rsid w:val="00C55A59"/>
    <w:rsid w:val="00C627C4"/>
    <w:rsid w:val="00C701D2"/>
    <w:rsid w:val="00C706C3"/>
    <w:rsid w:val="00C724F1"/>
    <w:rsid w:val="00C75891"/>
    <w:rsid w:val="00C82D07"/>
    <w:rsid w:val="00C833E5"/>
    <w:rsid w:val="00C85C84"/>
    <w:rsid w:val="00C90572"/>
    <w:rsid w:val="00C90E60"/>
    <w:rsid w:val="00C93965"/>
    <w:rsid w:val="00C954F5"/>
    <w:rsid w:val="00CA0EAC"/>
    <w:rsid w:val="00CA1217"/>
    <w:rsid w:val="00CA3AB4"/>
    <w:rsid w:val="00CA4377"/>
    <w:rsid w:val="00CA5453"/>
    <w:rsid w:val="00CA7895"/>
    <w:rsid w:val="00CB09A6"/>
    <w:rsid w:val="00CB0D5D"/>
    <w:rsid w:val="00CB15B0"/>
    <w:rsid w:val="00CB2654"/>
    <w:rsid w:val="00CB3F3F"/>
    <w:rsid w:val="00CB4373"/>
    <w:rsid w:val="00CB62D5"/>
    <w:rsid w:val="00CC087C"/>
    <w:rsid w:val="00CC1260"/>
    <w:rsid w:val="00CC1BA0"/>
    <w:rsid w:val="00CC2A09"/>
    <w:rsid w:val="00CC5AFA"/>
    <w:rsid w:val="00CD30E3"/>
    <w:rsid w:val="00CD4002"/>
    <w:rsid w:val="00CD4221"/>
    <w:rsid w:val="00CE1239"/>
    <w:rsid w:val="00CE1766"/>
    <w:rsid w:val="00CE24A8"/>
    <w:rsid w:val="00CE4084"/>
    <w:rsid w:val="00CE5701"/>
    <w:rsid w:val="00CF3BF4"/>
    <w:rsid w:val="00CF4F05"/>
    <w:rsid w:val="00CF560D"/>
    <w:rsid w:val="00D03946"/>
    <w:rsid w:val="00D06B80"/>
    <w:rsid w:val="00D10DFB"/>
    <w:rsid w:val="00D117E9"/>
    <w:rsid w:val="00D13F6C"/>
    <w:rsid w:val="00D14282"/>
    <w:rsid w:val="00D166FB"/>
    <w:rsid w:val="00D21721"/>
    <w:rsid w:val="00D27CBE"/>
    <w:rsid w:val="00D320AC"/>
    <w:rsid w:val="00D33B1D"/>
    <w:rsid w:val="00D33F7F"/>
    <w:rsid w:val="00D35768"/>
    <w:rsid w:val="00D37F3B"/>
    <w:rsid w:val="00D44BCB"/>
    <w:rsid w:val="00D45F0D"/>
    <w:rsid w:val="00D50C8E"/>
    <w:rsid w:val="00D51E90"/>
    <w:rsid w:val="00D6077D"/>
    <w:rsid w:val="00D60BF6"/>
    <w:rsid w:val="00D61F3B"/>
    <w:rsid w:val="00D63FF8"/>
    <w:rsid w:val="00D64470"/>
    <w:rsid w:val="00D72C67"/>
    <w:rsid w:val="00D76C3A"/>
    <w:rsid w:val="00D77BC5"/>
    <w:rsid w:val="00D77BD8"/>
    <w:rsid w:val="00D829AC"/>
    <w:rsid w:val="00D84101"/>
    <w:rsid w:val="00D84CBA"/>
    <w:rsid w:val="00D869A8"/>
    <w:rsid w:val="00D90751"/>
    <w:rsid w:val="00D90C92"/>
    <w:rsid w:val="00D93D67"/>
    <w:rsid w:val="00D94126"/>
    <w:rsid w:val="00D95631"/>
    <w:rsid w:val="00DA3AE5"/>
    <w:rsid w:val="00DA3E57"/>
    <w:rsid w:val="00DA4002"/>
    <w:rsid w:val="00DB036A"/>
    <w:rsid w:val="00DB0FC5"/>
    <w:rsid w:val="00DD160C"/>
    <w:rsid w:val="00DD2797"/>
    <w:rsid w:val="00DE0E58"/>
    <w:rsid w:val="00DE3760"/>
    <w:rsid w:val="00DE6A9E"/>
    <w:rsid w:val="00DE6AA7"/>
    <w:rsid w:val="00DF3E83"/>
    <w:rsid w:val="00DF47D3"/>
    <w:rsid w:val="00DF6E76"/>
    <w:rsid w:val="00DF7709"/>
    <w:rsid w:val="00DF7946"/>
    <w:rsid w:val="00DF7F3A"/>
    <w:rsid w:val="00E0775E"/>
    <w:rsid w:val="00E07A79"/>
    <w:rsid w:val="00E10DDD"/>
    <w:rsid w:val="00E21C8B"/>
    <w:rsid w:val="00E27320"/>
    <w:rsid w:val="00E27433"/>
    <w:rsid w:val="00E324D0"/>
    <w:rsid w:val="00E33A1D"/>
    <w:rsid w:val="00E34D36"/>
    <w:rsid w:val="00E359D4"/>
    <w:rsid w:val="00E37B02"/>
    <w:rsid w:val="00E46150"/>
    <w:rsid w:val="00E5043A"/>
    <w:rsid w:val="00E51C1C"/>
    <w:rsid w:val="00E52021"/>
    <w:rsid w:val="00E540AB"/>
    <w:rsid w:val="00E547E8"/>
    <w:rsid w:val="00E54BFD"/>
    <w:rsid w:val="00E550A8"/>
    <w:rsid w:val="00E55FF7"/>
    <w:rsid w:val="00E6081B"/>
    <w:rsid w:val="00E60B09"/>
    <w:rsid w:val="00E65584"/>
    <w:rsid w:val="00E704DB"/>
    <w:rsid w:val="00E75488"/>
    <w:rsid w:val="00E76070"/>
    <w:rsid w:val="00E776D0"/>
    <w:rsid w:val="00E80ECD"/>
    <w:rsid w:val="00E82E14"/>
    <w:rsid w:val="00E83F91"/>
    <w:rsid w:val="00E842C4"/>
    <w:rsid w:val="00E850D6"/>
    <w:rsid w:val="00E86EB7"/>
    <w:rsid w:val="00E87628"/>
    <w:rsid w:val="00E908FE"/>
    <w:rsid w:val="00E90F3D"/>
    <w:rsid w:val="00E91015"/>
    <w:rsid w:val="00E97D24"/>
    <w:rsid w:val="00EA1A16"/>
    <w:rsid w:val="00EA4CB1"/>
    <w:rsid w:val="00EA78D4"/>
    <w:rsid w:val="00EB1775"/>
    <w:rsid w:val="00EB47CF"/>
    <w:rsid w:val="00EB7403"/>
    <w:rsid w:val="00EC1CF8"/>
    <w:rsid w:val="00EC6084"/>
    <w:rsid w:val="00ED347F"/>
    <w:rsid w:val="00ED75C0"/>
    <w:rsid w:val="00EE05B7"/>
    <w:rsid w:val="00EE1ECB"/>
    <w:rsid w:val="00EE39A6"/>
    <w:rsid w:val="00EE55AF"/>
    <w:rsid w:val="00EE763F"/>
    <w:rsid w:val="00EF092D"/>
    <w:rsid w:val="00EF48EE"/>
    <w:rsid w:val="00EF496C"/>
    <w:rsid w:val="00F01B52"/>
    <w:rsid w:val="00F02386"/>
    <w:rsid w:val="00F02812"/>
    <w:rsid w:val="00F0567A"/>
    <w:rsid w:val="00F0670A"/>
    <w:rsid w:val="00F10899"/>
    <w:rsid w:val="00F10E00"/>
    <w:rsid w:val="00F128E7"/>
    <w:rsid w:val="00F162FC"/>
    <w:rsid w:val="00F2094D"/>
    <w:rsid w:val="00F24915"/>
    <w:rsid w:val="00F250E2"/>
    <w:rsid w:val="00F27449"/>
    <w:rsid w:val="00F30A99"/>
    <w:rsid w:val="00F30C2D"/>
    <w:rsid w:val="00F334AA"/>
    <w:rsid w:val="00F35357"/>
    <w:rsid w:val="00F3582F"/>
    <w:rsid w:val="00F377CC"/>
    <w:rsid w:val="00F37C48"/>
    <w:rsid w:val="00F37C4C"/>
    <w:rsid w:val="00F40E95"/>
    <w:rsid w:val="00F46C67"/>
    <w:rsid w:val="00F47165"/>
    <w:rsid w:val="00F52C6F"/>
    <w:rsid w:val="00F54F7E"/>
    <w:rsid w:val="00F566C5"/>
    <w:rsid w:val="00F60F75"/>
    <w:rsid w:val="00F64966"/>
    <w:rsid w:val="00F673EB"/>
    <w:rsid w:val="00F73F09"/>
    <w:rsid w:val="00F76F85"/>
    <w:rsid w:val="00F84627"/>
    <w:rsid w:val="00F84EA8"/>
    <w:rsid w:val="00F92635"/>
    <w:rsid w:val="00F94C5B"/>
    <w:rsid w:val="00FA3286"/>
    <w:rsid w:val="00FA3D74"/>
    <w:rsid w:val="00FA4A82"/>
    <w:rsid w:val="00FA4DE3"/>
    <w:rsid w:val="00FB1416"/>
    <w:rsid w:val="00FB3550"/>
    <w:rsid w:val="00FB39B7"/>
    <w:rsid w:val="00FB39D7"/>
    <w:rsid w:val="00FC1DFB"/>
    <w:rsid w:val="00FD06FE"/>
    <w:rsid w:val="00FD2B1E"/>
    <w:rsid w:val="00FD3131"/>
    <w:rsid w:val="00FD3B5E"/>
    <w:rsid w:val="00FD5C3E"/>
    <w:rsid w:val="00FE009F"/>
    <w:rsid w:val="00FE1F50"/>
    <w:rsid w:val="00FE2DE3"/>
    <w:rsid w:val="00FE34A2"/>
    <w:rsid w:val="00FE5E74"/>
    <w:rsid w:val="00FE7FBE"/>
    <w:rsid w:val="00FF2A05"/>
    <w:rsid w:val="00FF362D"/>
    <w:rsid w:val="00FF4397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F00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76"/>
    <w:rPr>
      <w:rFonts w:cs="Times New Roman"/>
    </w:rPr>
  </w:style>
  <w:style w:type="paragraph" w:styleId="Heading1">
    <w:name w:val="heading 1"/>
    <w:basedOn w:val="Normal"/>
    <w:next w:val="Normal"/>
    <w:link w:val="Heading1Char"/>
    <w:rsid w:val="007E2FD7"/>
    <w:pPr>
      <w:keepNext/>
      <w:keepLines/>
      <w:spacing w:before="480"/>
      <w:outlineLvl w:val="0"/>
    </w:pPr>
    <w:rPr>
      <w:rFonts w:ascii="Calibri" w:eastAsia="Calibri" w:hAnsi="Calibri" w:cs="Calibri"/>
      <w:b/>
      <w:color w:val="2F5496"/>
      <w:sz w:val="28"/>
      <w:szCs w:val="28"/>
      <w:lang w:bidi="th-TH"/>
    </w:rPr>
  </w:style>
  <w:style w:type="paragraph" w:styleId="Heading2">
    <w:name w:val="heading 2"/>
    <w:basedOn w:val="Normal"/>
    <w:next w:val="Normal"/>
    <w:link w:val="Heading2Char"/>
    <w:rsid w:val="007E2FD7"/>
    <w:pPr>
      <w:keepNext/>
      <w:keepLines/>
      <w:spacing w:before="360" w:after="80"/>
      <w:outlineLvl w:val="1"/>
    </w:pPr>
    <w:rPr>
      <w:rFonts w:ascii="Tahoma" w:eastAsia="Tahoma" w:hAnsi="Tahoma" w:cs="Tahoma"/>
      <w:b/>
      <w:sz w:val="36"/>
      <w:szCs w:val="36"/>
      <w:lang w:bidi="th-TH"/>
    </w:rPr>
  </w:style>
  <w:style w:type="paragraph" w:styleId="Heading3">
    <w:name w:val="heading 3"/>
    <w:basedOn w:val="Normal"/>
    <w:next w:val="Normal"/>
    <w:link w:val="Heading3Char"/>
    <w:qFormat/>
    <w:rsid w:val="009F413C"/>
    <w:pPr>
      <w:keepNext/>
      <w:spacing w:before="240" w:after="60"/>
      <w:outlineLvl w:val="2"/>
    </w:pPr>
    <w:rPr>
      <w:rFonts w:ascii="Arial" w:eastAsia="MS Mincho" w:hAnsi="Arial" w:cs="Cordia New"/>
      <w:b/>
      <w:bCs/>
      <w:sz w:val="26"/>
      <w:szCs w:val="30"/>
      <w:lang w:eastAsia="ja-JP" w:bidi="th-TH"/>
    </w:rPr>
  </w:style>
  <w:style w:type="paragraph" w:styleId="Heading4">
    <w:name w:val="heading 4"/>
    <w:basedOn w:val="Normal"/>
    <w:next w:val="Normal"/>
    <w:link w:val="Heading4Char"/>
    <w:rsid w:val="007E2FD7"/>
    <w:pPr>
      <w:keepNext/>
      <w:keepLines/>
      <w:spacing w:before="240" w:after="40"/>
      <w:outlineLvl w:val="3"/>
    </w:pPr>
    <w:rPr>
      <w:rFonts w:ascii="Tahoma" w:eastAsia="Tahoma" w:hAnsi="Tahoma" w:cs="Tahoma"/>
      <w:b/>
      <w:sz w:val="24"/>
      <w:szCs w:val="24"/>
      <w:lang w:bidi="th-TH"/>
    </w:rPr>
  </w:style>
  <w:style w:type="paragraph" w:styleId="Heading5">
    <w:name w:val="heading 5"/>
    <w:basedOn w:val="Normal"/>
    <w:next w:val="Normal"/>
    <w:link w:val="Heading5Char"/>
    <w:rsid w:val="007E2FD7"/>
    <w:pPr>
      <w:keepNext/>
      <w:keepLines/>
      <w:spacing w:before="220" w:after="40"/>
      <w:outlineLvl w:val="4"/>
    </w:pPr>
    <w:rPr>
      <w:rFonts w:ascii="Tahoma" w:eastAsia="Tahoma" w:hAnsi="Tahoma" w:cs="Tahoma"/>
      <w:b/>
      <w:sz w:val="22"/>
      <w:szCs w:val="22"/>
      <w:lang w:bidi="th-TH"/>
    </w:rPr>
  </w:style>
  <w:style w:type="paragraph" w:styleId="Heading6">
    <w:name w:val="heading 6"/>
    <w:basedOn w:val="Normal"/>
    <w:next w:val="Normal"/>
    <w:link w:val="Heading6Char"/>
    <w:rsid w:val="007E2FD7"/>
    <w:pPr>
      <w:keepNext/>
      <w:keepLines/>
      <w:spacing w:before="200" w:after="40"/>
      <w:outlineLvl w:val="5"/>
    </w:pPr>
    <w:rPr>
      <w:rFonts w:ascii="Tahoma" w:eastAsia="Tahoma" w:hAnsi="Tahoma" w:cs="Tahoma"/>
      <w:b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e1">
    <w:name w:val="Quote1"/>
    <w:basedOn w:val="Normal"/>
    <w:rsid w:val="009D1E18"/>
    <w:pPr>
      <w:spacing w:after="120"/>
    </w:pPr>
    <w:rPr>
      <w:rFonts w:ascii="Helvetica" w:hAnsi="Helvetica"/>
      <w:i/>
    </w:rPr>
  </w:style>
  <w:style w:type="paragraph" w:customStyle="1" w:styleId="BodyText1">
    <w:name w:val="Body Text1"/>
    <w:basedOn w:val="Normal"/>
    <w:rsid w:val="009D1E18"/>
    <w:pPr>
      <w:tabs>
        <w:tab w:val="left" w:pos="240"/>
      </w:tabs>
      <w:spacing w:after="120" w:line="240" w:lineRule="exact"/>
    </w:pPr>
  </w:style>
  <w:style w:type="table" w:styleId="TableGrid">
    <w:name w:val="Table Grid"/>
    <w:basedOn w:val="TableNormal"/>
    <w:uiPriority w:val="59"/>
    <w:rsid w:val="009D1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4766AD"/>
    <w:pPr>
      <w:jc w:val="center"/>
    </w:pPr>
    <w:rPr>
      <w:b/>
      <w:sz w:val="24"/>
    </w:rPr>
  </w:style>
  <w:style w:type="character" w:styleId="Strong">
    <w:name w:val="Strong"/>
    <w:qFormat/>
    <w:rsid w:val="004766AD"/>
    <w:rPr>
      <w:b/>
      <w:bCs/>
      <w:lang w:bidi="th-TH"/>
    </w:rPr>
  </w:style>
  <w:style w:type="paragraph" w:styleId="BodyText">
    <w:name w:val="Body Text"/>
    <w:basedOn w:val="Normal"/>
    <w:rsid w:val="00DE6A9E"/>
    <w:pPr>
      <w:tabs>
        <w:tab w:val="left" w:pos="-720"/>
      </w:tabs>
      <w:suppressAutoHyphens/>
      <w:spacing w:line="288" w:lineRule="auto"/>
      <w:jc w:val="both"/>
    </w:pPr>
    <w:rPr>
      <w:rFonts w:ascii="Helv 10pt" w:hAnsi="Helv 10pt" w:cs="Angsana New"/>
      <w:spacing w:val="-2"/>
    </w:rPr>
  </w:style>
  <w:style w:type="paragraph" w:customStyle="1" w:styleId="HeadingGG1">
    <w:name w:val="HeadingGG1"/>
    <w:basedOn w:val="Normal"/>
    <w:rsid w:val="00DE6A9E"/>
    <w:pPr>
      <w:spacing w:after="240"/>
    </w:pPr>
    <w:rPr>
      <w:rFonts w:cs="Angsana New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E55FF7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  <w:sz w:val="22"/>
      <w:szCs w:val="28"/>
      <w:lang w:val="x-none" w:eastAsia="x-none" w:bidi="th-TH"/>
    </w:rPr>
  </w:style>
  <w:style w:type="character" w:customStyle="1" w:styleId="FooterChar">
    <w:name w:val="Footer Char"/>
    <w:link w:val="Footer"/>
    <w:uiPriority w:val="99"/>
    <w:rsid w:val="00E55FF7"/>
    <w:rPr>
      <w:rFonts w:ascii="Calibri" w:eastAsia="Calibri" w:hAnsi="Calibri" w:cs="Angsana New"/>
      <w:sz w:val="22"/>
      <w:szCs w:val="28"/>
      <w:lang w:val="x-none" w:eastAsia="x-none" w:bidi="th-TH"/>
    </w:rPr>
  </w:style>
  <w:style w:type="table" w:customStyle="1" w:styleId="TableNormal1">
    <w:name w:val="Table Normal1"/>
    <w:next w:val="TableNormal"/>
    <w:rsid w:val="000740D9"/>
    <w:rPr>
      <w:lang w:bidi="th-TH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oreChartBody">
    <w:name w:val="_ScoreChart_Body"/>
    <w:rsid w:val="000740D9"/>
    <w:pPr>
      <w:widowControl w:val="0"/>
      <w:autoSpaceDE w:val="0"/>
      <w:autoSpaceDN w:val="0"/>
      <w:adjustRightInd w:val="0"/>
      <w:spacing w:after="18" w:line="200" w:lineRule="exact"/>
    </w:pPr>
    <w:rPr>
      <w:rFonts w:ascii="Janson Text LT Std" w:hAnsi="Janson Text LT Std" w:cs="Janson Text LT Std"/>
      <w:sz w:val="24"/>
      <w:szCs w:val="24"/>
    </w:rPr>
  </w:style>
  <w:style w:type="paragraph" w:customStyle="1" w:styleId="Body">
    <w:name w:val=".Body"/>
    <w:rsid w:val="000740D9"/>
    <w:pPr>
      <w:widowControl w:val="0"/>
      <w:autoSpaceDE w:val="0"/>
      <w:autoSpaceDN w:val="0"/>
      <w:adjustRightInd w:val="0"/>
      <w:spacing w:after="120" w:line="240" w:lineRule="exact"/>
    </w:pPr>
    <w:rPr>
      <w:rFonts w:ascii="Janson Text LT Std" w:hAnsi="Janson Text LT Std" w:cs="Janson Text LT Std"/>
    </w:rPr>
  </w:style>
  <w:style w:type="character" w:styleId="PageNumber">
    <w:name w:val="page number"/>
    <w:basedOn w:val="DefaultParagraphFont"/>
    <w:rsid w:val="007859C7"/>
  </w:style>
  <w:style w:type="paragraph" w:styleId="Header">
    <w:name w:val="header"/>
    <w:basedOn w:val="Normal"/>
    <w:link w:val="HeaderChar"/>
    <w:uiPriority w:val="99"/>
    <w:rsid w:val="007859C7"/>
    <w:pPr>
      <w:tabs>
        <w:tab w:val="center" w:pos="4153"/>
        <w:tab w:val="right" w:pos="8306"/>
      </w:tabs>
    </w:pPr>
    <w:rPr>
      <w:rFonts w:cs="Angsana New"/>
      <w:szCs w:val="23"/>
    </w:rPr>
  </w:style>
  <w:style w:type="character" w:customStyle="1" w:styleId="Heading3Char">
    <w:name w:val="Heading 3 Char"/>
    <w:link w:val="Heading3"/>
    <w:rsid w:val="009F413C"/>
    <w:rPr>
      <w:rFonts w:ascii="Arial" w:eastAsia="MS Mincho" w:hAnsi="Arial" w:cs="Cordia New"/>
      <w:b/>
      <w:bCs/>
      <w:sz w:val="26"/>
      <w:szCs w:val="30"/>
      <w:lang w:eastAsia="ja-JP"/>
    </w:rPr>
  </w:style>
  <w:style w:type="paragraph" w:styleId="ListParagraph">
    <w:name w:val="List Paragraph"/>
    <w:aliases w:val="Table Heading,หัวเรื่อง I,ย่อหน้ารายการ1,รายการย่อหน้า1,(ก) List Paragraph,รายการย่อหน้า 1,วงกลม,ย่อหน้า# 1,Inhaltsverzeichnis,eq2,List Paragraph3,En tête 1,List Para 1,TOC etc.,List Paragraph - RFP,Bullet Styles para,List Title,ย่อย3"/>
    <w:basedOn w:val="Normal"/>
    <w:link w:val="ListParagraphChar"/>
    <w:uiPriority w:val="34"/>
    <w:qFormat/>
    <w:rsid w:val="00244F82"/>
    <w:pPr>
      <w:ind w:left="720"/>
      <w:contextualSpacing/>
    </w:pPr>
    <w:rPr>
      <w:rFonts w:ascii="Angsana New" w:eastAsia="Calibri" w:hAnsi="Angsana New" w:cs="Angsana New"/>
      <w:sz w:val="32"/>
      <w:szCs w:val="40"/>
      <w:lang w:bidi="th-TH"/>
    </w:rPr>
  </w:style>
  <w:style w:type="paragraph" w:styleId="NoSpacing">
    <w:name w:val="No Spacing"/>
    <w:qFormat/>
    <w:rsid w:val="00244F82"/>
    <w:rPr>
      <w:rFonts w:cs="Times New Roman"/>
    </w:rPr>
  </w:style>
  <w:style w:type="paragraph" w:styleId="NormalWeb">
    <w:name w:val="Normal (Web)"/>
    <w:basedOn w:val="Normal"/>
    <w:uiPriority w:val="99"/>
    <w:unhideWhenUsed/>
    <w:rsid w:val="00A53553"/>
    <w:pPr>
      <w:spacing w:before="100" w:beforeAutospacing="1" w:after="100" w:afterAutospacing="1"/>
    </w:pPr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rsid w:val="00645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0B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547E8"/>
    <w:rPr>
      <w:szCs w:val="23"/>
    </w:rPr>
  </w:style>
  <w:style w:type="character" w:styleId="Hyperlink">
    <w:name w:val="Hyperlink"/>
    <w:basedOn w:val="DefaultParagraphFont"/>
    <w:rsid w:val="00915B07"/>
    <w:rPr>
      <w:color w:val="0000FF" w:themeColor="hyperlink"/>
      <w:u w:val="single"/>
    </w:rPr>
  </w:style>
  <w:style w:type="paragraph" w:customStyle="1" w:styleId="NormalPA">
    <w:name w:val="Normal PA"/>
    <w:basedOn w:val="Normal"/>
    <w:rsid w:val="007E34E6"/>
    <w:pPr>
      <w:spacing w:before="120"/>
      <w:ind w:left="1440" w:hanging="1440"/>
      <w:jc w:val="both"/>
    </w:pPr>
    <w:rPr>
      <w:rFonts w:ascii="DilleniaUPC" w:eastAsia="Cordia New" w:hAnsi="DilleniaUPC" w:cs="DilleniaUPC"/>
      <w:sz w:val="28"/>
      <w:szCs w:val="28"/>
      <w:lang w:bidi="th-TH"/>
    </w:rPr>
  </w:style>
  <w:style w:type="table" w:customStyle="1" w:styleId="TableGrid1">
    <w:name w:val="Table Grid1"/>
    <w:basedOn w:val="TableNormal"/>
    <w:next w:val="TableGrid"/>
    <w:uiPriority w:val="59"/>
    <w:rsid w:val="00072ADA"/>
    <w:rPr>
      <w:rFonts w:ascii="Calibri" w:eastAsia="Calibri" w:hAnsi="Calibri" w:cs="Cordia New"/>
      <w:sz w:val="22"/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Table Heading Char,หัวเรื่อง I Char,ย่อหน้ารายการ1 Char,รายการย่อหน้า1 Char,(ก) List Paragraph Char,รายการย่อหน้า 1 Char,วงกลม Char,ย่อหน้า# 1 Char,Inhaltsverzeichnis Char,eq2 Char,List Paragraph3 Char,En tête 1 Char,List Para 1 Char"/>
    <w:link w:val="ListParagraph"/>
    <w:uiPriority w:val="34"/>
    <w:locked/>
    <w:rsid w:val="009E257F"/>
    <w:rPr>
      <w:rFonts w:ascii="Angsana New" w:eastAsia="Calibri" w:hAnsi="Angsana New"/>
      <w:sz w:val="32"/>
      <w:szCs w:val="40"/>
      <w:lang w:bidi="th-TH"/>
    </w:rPr>
  </w:style>
  <w:style w:type="character" w:customStyle="1" w:styleId="Heading1Char">
    <w:name w:val="Heading 1 Char"/>
    <w:basedOn w:val="DefaultParagraphFont"/>
    <w:link w:val="Heading1"/>
    <w:rsid w:val="007E2FD7"/>
    <w:rPr>
      <w:rFonts w:ascii="Calibri" w:eastAsia="Calibri" w:hAnsi="Calibri" w:cs="Calibri"/>
      <w:b/>
      <w:color w:val="2F5496"/>
      <w:sz w:val="28"/>
      <w:szCs w:val="28"/>
      <w:lang w:bidi="th-TH"/>
    </w:rPr>
  </w:style>
  <w:style w:type="character" w:customStyle="1" w:styleId="Heading2Char">
    <w:name w:val="Heading 2 Char"/>
    <w:basedOn w:val="DefaultParagraphFont"/>
    <w:link w:val="Heading2"/>
    <w:rsid w:val="007E2FD7"/>
    <w:rPr>
      <w:rFonts w:ascii="Tahoma" w:eastAsia="Tahoma" w:hAnsi="Tahoma" w:cs="Tahoma"/>
      <w:b/>
      <w:sz w:val="36"/>
      <w:szCs w:val="36"/>
      <w:lang w:bidi="th-TH"/>
    </w:rPr>
  </w:style>
  <w:style w:type="character" w:customStyle="1" w:styleId="Heading4Char">
    <w:name w:val="Heading 4 Char"/>
    <w:basedOn w:val="DefaultParagraphFont"/>
    <w:link w:val="Heading4"/>
    <w:rsid w:val="007E2FD7"/>
    <w:rPr>
      <w:rFonts w:ascii="Tahoma" w:eastAsia="Tahoma" w:hAnsi="Tahoma" w:cs="Tahoma"/>
      <w:b/>
      <w:sz w:val="24"/>
      <w:szCs w:val="24"/>
      <w:lang w:bidi="th-TH"/>
    </w:rPr>
  </w:style>
  <w:style w:type="character" w:customStyle="1" w:styleId="Heading5Char">
    <w:name w:val="Heading 5 Char"/>
    <w:basedOn w:val="DefaultParagraphFont"/>
    <w:link w:val="Heading5"/>
    <w:rsid w:val="007E2FD7"/>
    <w:rPr>
      <w:rFonts w:ascii="Tahoma" w:eastAsia="Tahoma" w:hAnsi="Tahoma" w:cs="Tahoma"/>
      <w:b/>
      <w:sz w:val="22"/>
      <w:szCs w:val="22"/>
      <w:lang w:bidi="th-TH"/>
    </w:rPr>
  </w:style>
  <w:style w:type="character" w:customStyle="1" w:styleId="Heading6Char">
    <w:name w:val="Heading 6 Char"/>
    <w:basedOn w:val="DefaultParagraphFont"/>
    <w:link w:val="Heading6"/>
    <w:rsid w:val="007E2FD7"/>
    <w:rPr>
      <w:rFonts w:ascii="Tahoma" w:eastAsia="Tahoma" w:hAnsi="Tahoma" w:cs="Tahoma"/>
      <w:b/>
      <w:lang w:bidi="th-TH"/>
    </w:rPr>
  </w:style>
  <w:style w:type="paragraph" w:styleId="Subtitle">
    <w:name w:val="Subtitle"/>
    <w:basedOn w:val="Normal"/>
    <w:next w:val="Normal"/>
    <w:link w:val="SubtitleChar"/>
    <w:rsid w:val="007E2F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bidi="th-TH"/>
    </w:rPr>
  </w:style>
  <w:style w:type="character" w:customStyle="1" w:styleId="SubtitleChar">
    <w:name w:val="Subtitle Char"/>
    <w:basedOn w:val="DefaultParagraphFont"/>
    <w:link w:val="Subtitle"/>
    <w:rsid w:val="007E2FD7"/>
    <w:rPr>
      <w:rFonts w:ascii="Georgia" w:eastAsia="Georgia" w:hAnsi="Georgia" w:cs="Georgia"/>
      <w:i/>
      <w:color w:val="666666"/>
      <w:sz w:val="48"/>
      <w:szCs w:val="4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76"/>
    <w:rPr>
      <w:rFonts w:cs="Times New Roman"/>
    </w:rPr>
  </w:style>
  <w:style w:type="paragraph" w:styleId="Heading1">
    <w:name w:val="heading 1"/>
    <w:basedOn w:val="Normal"/>
    <w:next w:val="Normal"/>
    <w:link w:val="Heading1Char"/>
    <w:rsid w:val="007E2FD7"/>
    <w:pPr>
      <w:keepNext/>
      <w:keepLines/>
      <w:spacing w:before="480"/>
      <w:outlineLvl w:val="0"/>
    </w:pPr>
    <w:rPr>
      <w:rFonts w:ascii="Calibri" w:eastAsia="Calibri" w:hAnsi="Calibri" w:cs="Calibri"/>
      <w:b/>
      <w:color w:val="2F5496"/>
      <w:sz w:val="28"/>
      <w:szCs w:val="28"/>
      <w:lang w:bidi="th-TH"/>
    </w:rPr>
  </w:style>
  <w:style w:type="paragraph" w:styleId="Heading2">
    <w:name w:val="heading 2"/>
    <w:basedOn w:val="Normal"/>
    <w:next w:val="Normal"/>
    <w:link w:val="Heading2Char"/>
    <w:rsid w:val="007E2FD7"/>
    <w:pPr>
      <w:keepNext/>
      <w:keepLines/>
      <w:spacing w:before="360" w:after="80"/>
      <w:outlineLvl w:val="1"/>
    </w:pPr>
    <w:rPr>
      <w:rFonts w:ascii="Tahoma" w:eastAsia="Tahoma" w:hAnsi="Tahoma" w:cs="Tahoma"/>
      <w:b/>
      <w:sz w:val="36"/>
      <w:szCs w:val="36"/>
      <w:lang w:bidi="th-TH"/>
    </w:rPr>
  </w:style>
  <w:style w:type="paragraph" w:styleId="Heading3">
    <w:name w:val="heading 3"/>
    <w:basedOn w:val="Normal"/>
    <w:next w:val="Normal"/>
    <w:link w:val="Heading3Char"/>
    <w:qFormat/>
    <w:rsid w:val="009F413C"/>
    <w:pPr>
      <w:keepNext/>
      <w:spacing w:before="240" w:after="60"/>
      <w:outlineLvl w:val="2"/>
    </w:pPr>
    <w:rPr>
      <w:rFonts w:ascii="Arial" w:eastAsia="MS Mincho" w:hAnsi="Arial" w:cs="Cordia New"/>
      <w:b/>
      <w:bCs/>
      <w:sz w:val="26"/>
      <w:szCs w:val="30"/>
      <w:lang w:eastAsia="ja-JP" w:bidi="th-TH"/>
    </w:rPr>
  </w:style>
  <w:style w:type="paragraph" w:styleId="Heading4">
    <w:name w:val="heading 4"/>
    <w:basedOn w:val="Normal"/>
    <w:next w:val="Normal"/>
    <w:link w:val="Heading4Char"/>
    <w:rsid w:val="007E2FD7"/>
    <w:pPr>
      <w:keepNext/>
      <w:keepLines/>
      <w:spacing w:before="240" w:after="40"/>
      <w:outlineLvl w:val="3"/>
    </w:pPr>
    <w:rPr>
      <w:rFonts w:ascii="Tahoma" w:eastAsia="Tahoma" w:hAnsi="Tahoma" w:cs="Tahoma"/>
      <w:b/>
      <w:sz w:val="24"/>
      <w:szCs w:val="24"/>
      <w:lang w:bidi="th-TH"/>
    </w:rPr>
  </w:style>
  <w:style w:type="paragraph" w:styleId="Heading5">
    <w:name w:val="heading 5"/>
    <w:basedOn w:val="Normal"/>
    <w:next w:val="Normal"/>
    <w:link w:val="Heading5Char"/>
    <w:rsid w:val="007E2FD7"/>
    <w:pPr>
      <w:keepNext/>
      <w:keepLines/>
      <w:spacing w:before="220" w:after="40"/>
      <w:outlineLvl w:val="4"/>
    </w:pPr>
    <w:rPr>
      <w:rFonts w:ascii="Tahoma" w:eastAsia="Tahoma" w:hAnsi="Tahoma" w:cs="Tahoma"/>
      <w:b/>
      <w:sz w:val="22"/>
      <w:szCs w:val="22"/>
      <w:lang w:bidi="th-TH"/>
    </w:rPr>
  </w:style>
  <w:style w:type="paragraph" w:styleId="Heading6">
    <w:name w:val="heading 6"/>
    <w:basedOn w:val="Normal"/>
    <w:next w:val="Normal"/>
    <w:link w:val="Heading6Char"/>
    <w:rsid w:val="007E2FD7"/>
    <w:pPr>
      <w:keepNext/>
      <w:keepLines/>
      <w:spacing w:before="200" w:after="40"/>
      <w:outlineLvl w:val="5"/>
    </w:pPr>
    <w:rPr>
      <w:rFonts w:ascii="Tahoma" w:eastAsia="Tahoma" w:hAnsi="Tahoma" w:cs="Tahoma"/>
      <w:b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e1">
    <w:name w:val="Quote1"/>
    <w:basedOn w:val="Normal"/>
    <w:rsid w:val="009D1E18"/>
    <w:pPr>
      <w:spacing w:after="120"/>
    </w:pPr>
    <w:rPr>
      <w:rFonts w:ascii="Helvetica" w:hAnsi="Helvetica"/>
      <w:i/>
    </w:rPr>
  </w:style>
  <w:style w:type="paragraph" w:customStyle="1" w:styleId="BodyText1">
    <w:name w:val="Body Text1"/>
    <w:basedOn w:val="Normal"/>
    <w:rsid w:val="009D1E18"/>
    <w:pPr>
      <w:tabs>
        <w:tab w:val="left" w:pos="240"/>
      </w:tabs>
      <w:spacing w:after="120" w:line="240" w:lineRule="exact"/>
    </w:pPr>
  </w:style>
  <w:style w:type="table" w:styleId="TableGrid">
    <w:name w:val="Table Grid"/>
    <w:basedOn w:val="TableNormal"/>
    <w:uiPriority w:val="59"/>
    <w:rsid w:val="009D1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4766AD"/>
    <w:pPr>
      <w:jc w:val="center"/>
    </w:pPr>
    <w:rPr>
      <w:b/>
      <w:sz w:val="24"/>
    </w:rPr>
  </w:style>
  <w:style w:type="character" w:styleId="Strong">
    <w:name w:val="Strong"/>
    <w:qFormat/>
    <w:rsid w:val="004766AD"/>
    <w:rPr>
      <w:b/>
      <w:bCs/>
      <w:lang w:bidi="th-TH"/>
    </w:rPr>
  </w:style>
  <w:style w:type="paragraph" w:styleId="BodyText">
    <w:name w:val="Body Text"/>
    <w:basedOn w:val="Normal"/>
    <w:rsid w:val="00DE6A9E"/>
    <w:pPr>
      <w:tabs>
        <w:tab w:val="left" w:pos="-720"/>
      </w:tabs>
      <w:suppressAutoHyphens/>
      <w:spacing w:line="288" w:lineRule="auto"/>
      <w:jc w:val="both"/>
    </w:pPr>
    <w:rPr>
      <w:rFonts w:ascii="Helv 10pt" w:hAnsi="Helv 10pt" w:cs="Angsana New"/>
      <w:spacing w:val="-2"/>
    </w:rPr>
  </w:style>
  <w:style w:type="paragraph" w:customStyle="1" w:styleId="HeadingGG1">
    <w:name w:val="HeadingGG1"/>
    <w:basedOn w:val="Normal"/>
    <w:rsid w:val="00DE6A9E"/>
    <w:pPr>
      <w:spacing w:after="240"/>
    </w:pPr>
    <w:rPr>
      <w:rFonts w:cs="Angsana New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E55FF7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  <w:sz w:val="22"/>
      <w:szCs w:val="28"/>
      <w:lang w:val="x-none" w:eastAsia="x-none" w:bidi="th-TH"/>
    </w:rPr>
  </w:style>
  <w:style w:type="character" w:customStyle="1" w:styleId="FooterChar">
    <w:name w:val="Footer Char"/>
    <w:link w:val="Footer"/>
    <w:uiPriority w:val="99"/>
    <w:rsid w:val="00E55FF7"/>
    <w:rPr>
      <w:rFonts w:ascii="Calibri" w:eastAsia="Calibri" w:hAnsi="Calibri" w:cs="Angsana New"/>
      <w:sz w:val="22"/>
      <w:szCs w:val="28"/>
      <w:lang w:val="x-none" w:eastAsia="x-none" w:bidi="th-TH"/>
    </w:rPr>
  </w:style>
  <w:style w:type="table" w:customStyle="1" w:styleId="TableNormal1">
    <w:name w:val="Table Normal1"/>
    <w:next w:val="TableNormal"/>
    <w:rsid w:val="000740D9"/>
    <w:rPr>
      <w:lang w:bidi="th-TH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oreChartBody">
    <w:name w:val="_ScoreChart_Body"/>
    <w:rsid w:val="000740D9"/>
    <w:pPr>
      <w:widowControl w:val="0"/>
      <w:autoSpaceDE w:val="0"/>
      <w:autoSpaceDN w:val="0"/>
      <w:adjustRightInd w:val="0"/>
      <w:spacing w:after="18" w:line="200" w:lineRule="exact"/>
    </w:pPr>
    <w:rPr>
      <w:rFonts w:ascii="Janson Text LT Std" w:hAnsi="Janson Text LT Std" w:cs="Janson Text LT Std"/>
      <w:sz w:val="24"/>
      <w:szCs w:val="24"/>
    </w:rPr>
  </w:style>
  <w:style w:type="paragraph" w:customStyle="1" w:styleId="Body">
    <w:name w:val=".Body"/>
    <w:rsid w:val="000740D9"/>
    <w:pPr>
      <w:widowControl w:val="0"/>
      <w:autoSpaceDE w:val="0"/>
      <w:autoSpaceDN w:val="0"/>
      <w:adjustRightInd w:val="0"/>
      <w:spacing w:after="120" w:line="240" w:lineRule="exact"/>
    </w:pPr>
    <w:rPr>
      <w:rFonts w:ascii="Janson Text LT Std" w:hAnsi="Janson Text LT Std" w:cs="Janson Text LT Std"/>
    </w:rPr>
  </w:style>
  <w:style w:type="character" w:styleId="PageNumber">
    <w:name w:val="page number"/>
    <w:basedOn w:val="DefaultParagraphFont"/>
    <w:rsid w:val="007859C7"/>
  </w:style>
  <w:style w:type="paragraph" w:styleId="Header">
    <w:name w:val="header"/>
    <w:basedOn w:val="Normal"/>
    <w:link w:val="HeaderChar"/>
    <w:uiPriority w:val="99"/>
    <w:rsid w:val="007859C7"/>
    <w:pPr>
      <w:tabs>
        <w:tab w:val="center" w:pos="4153"/>
        <w:tab w:val="right" w:pos="8306"/>
      </w:tabs>
    </w:pPr>
    <w:rPr>
      <w:rFonts w:cs="Angsana New"/>
      <w:szCs w:val="23"/>
    </w:rPr>
  </w:style>
  <w:style w:type="character" w:customStyle="1" w:styleId="Heading3Char">
    <w:name w:val="Heading 3 Char"/>
    <w:link w:val="Heading3"/>
    <w:rsid w:val="009F413C"/>
    <w:rPr>
      <w:rFonts w:ascii="Arial" w:eastAsia="MS Mincho" w:hAnsi="Arial" w:cs="Cordia New"/>
      <w:b/>
      <w:bCs/>
      <w:sz w:val="26"/>
      <w:szCs w:val="30"/>
      <w:lang w:eastAsia="ja-JP"/>
    </w:rPr>
  </w:style>
  <w:style w:type="paragraph" w:styleId="ListParagraph">
    <w:name w:val="List Paragraph"/>
    <w:aliases w:val="Table Heading,หัวเรื่อง I,ย่อหน้ารายการ1,รายการย่อหน้า1,(ก) List Paragraph,รายการย่อหน้า 1,วงกลม,ย่อหน้า# 1,Inhaltsverzeichnis,eq2,List Paragraph3,En tête 1,List Para 1,TOC etc.,List Paragraph - RFP,Bullet Styles para,List Title,ย่อย3"/>
    <w:basedOn w:val="Normal"/>
    <w:link w:val="ListParagraphChar"/>
    <w:uiPriority w:val="34"/>
    <w:qFormat/>
    <w:rsid w:val="00244F82"/>
    <w:pPr>
      <w:ind w:left="720"/>
      <w:contextualSpacing/>
    </w:pPr>
    <w:rPr>
      <w:rFonts w:ascii="Angsana New" w:eastAsia="Calibri" w:hAnsi="Angsana New" w:cs="Angsana New"/>
      <w:sz w:val="32"/>
      <w:szCs w:val="40"/>
      <w:lang w:bidi="th-TH"/>
    </w:rPr>
  </w:style>
  <w:style w:type="paragraph" w:styleId="NoSpacing">
    <w:name w:val="No Spacing"/>
    <w:qFormat/>
    <w:rsid w:val="00244F82"/>
    <w:rPr>
      <w:rFonts w:cs="Times New Roman"/>
    </w:rPr>
  </w:style>
  <w:style w:type="paragraph" w:styleId="NormalWeb">
    <w:name w:val="Normal (Web)"/>
    <w:basedOn w:val="Normal"/>
    <w:uiPriority w:val="99"/>
    <w:unhideWhenUsed/>
    <w:rsid w:val="00A53553"/>
    <w:pPr>
      <w:spacing w:before="100" w:beforeAutospacing="1" w:after="100" w:afterAutospacing="1"/>
    </w:pPr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rsid w:val="00645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0B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547E8"/>
    <w:rPr>
      <w:szCs w:val="23"/>
    </w:rPr>
  </w:style>
  <w:style w:type="character" w:styleId="Hyperlink">
    <w:name w:val="Hyperlink"/>
    <w:basedOn w:val="DefaultParagraphFont"/>
    <w:rsid w:val="00915B07"/>
    <w:rPr>
      <w:color w:val="0000FF" w:themeColor="hyperlink"/>
      <w:u w:val="single"/>
    </w:rPr>
  </w:style>
  <w:style w:type="paragraph" w:customStyle="1" w:styleId="NormalPA">
    <w:name w:val="Normal PA"/>
    <w:basedOn w:val="Normal"/>
    <w:rsid w:val="007E34E6"/>
    <w:pPr>
      <w:spacing w:before="120"/>
      <w:ind w:left="1440" w:hanging="1440"/>
      <w:jc w:val="both"/>
    </w:pPr>
    <w:rPr>
      <w:rFonts w:ascii="DilleniaUPC" w:eastAsia="Cordia New" w:hAnsi="DilleniaUPC" w:cs="DilleniaUPC"/>
      <w:sz w:val="28"/>
      <w:szCs w:val="28"/>
      <w:lang w:bidi="th-TH"/>
    </w:rPr>
  </w:style>
  <w:style w:type="table" w:customStyle="1" w:styleId="TableGrid1">
    <w:name w:val="Table Grid1"/>
    <w:basedOn w:val="TableNormal"/>
    <w:next w:val="TableGrid"/>
    <w:uiPriority w:val="59"/>
    <w:rsid w:val="00072ADA"/>
    <w:rPr>
      <w:rFonts w:ascii="Calibri" w:eastAsia="Calibri" w:hAnsi="Calibri" w:cs="Cordia New"/>
      <w:sz w:val="22"/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Table Heading Char,หัวเรื่อง I Char,ย่อหน้ารายการ1 Char,รายการย่อหน้า1 Char,(ก) List Paragraph Char,รายการย่อหน้า 1 Char,วงกลม Char,ย่อหน้า# 1 Char,Inhaltsverzeichnis Char,eq2 Char,List Paragraph3 Char,En tête 1 Char,List Para 1 Char"/>
    <w:link w:val="ListParagraph"/>
    <w:uiPriority w:val="34"/>
    <w:locked/>
    <w:rsid w:val="009E257F"/>
    <w:rPr>
      <w:rFonts w:ascii="Angsana New" w:eastAsia="Calibri" w:hAnsi="Angsana New"/>
      <w:sz w:val="32"/>
      <w:szCs w:val="40"/>
      <w:lang w:bidi="th-TH"/>
    </w:rPr>
  </w:style>
  <w:style w:type="character" w:customStyle="1" w:styleId="Heading1Char">
    <w:name w:val="Heading 1 Char"/>
    <w:basedOn w:val="DefaultParagraphFont"/>
    <w:link w:val="Heading1"/>
    <w:rsid w:val="007E2FD7"/>
    <w:rPr>
      <w:rFonts w:ascii="Calibri" w:eastAsia="Calibri" w:hAnsi="Calibri" w:cs="Calibri"/>
      <w:b/>
      <w:color w:val="2F5496"/>
      <w:sz w:val="28"/>
      <w:szCs w:val="28"/>
      <w:lang w:bidi="th-TH"/>
    </w:rPr>
  </w:style>
  <w:style w:type="character" w:customStyle="1" w:styleId="Heading2Char">
    <w:name w:val="Heading 2 Char"/>
    <w:basedOn w:val="DefaultParagraphFont"/>
    <w:link w:val="Heading2"/>
    <w:rsid w:val="007E2FD7"/>
    <w:rPr>
      <w:rFonts w:ascii="Tahoma" w:eastAsia="Tahoma" w:hAnsi="Tahoma" w:cs="Tahoma"/>
      <w:b/>
      <w:sz w:val="36"/>
      <w:szCs w:val="36"/>
      <w:lang w:bidi="th-TH"/>
    </w:rPr>
  </w:style>
  <w:style w:type="character" w:customStyle="1" w:styleId="Heading4Char">
    <w:name w:val="Heading 4 Char"/>
    <w:basedOn w:val="DefaultParagraphFont"/>
    <w:link w:val="Heading4"/>
    <w:rsid w:val="007E2FD7"/>
    <w:rPr>
      <w:rFonts w:ascii="Tahoma" w:eastAsia="Tahoma" w:hAnsi="Tahoma" w:cs="Tahoma"/>
      <w:b/>
      <w:sz w:val="24"/>
      <w:szCs w:val="24"/>
      <w:lang w:bidi="th-TH"/>
    </w:rPr>
  </w:style>
  <w:style w:type="character" w:customStyle="1" w:styleId="Heading5Char">
    <w:name w:val="Heading 5 Char"/>
    <w:basedOn w:val="DefaultParagraphFont"/>
    <w:link w:val="Heading5"/>
    <w:rsid w:val="007E2FD7"/>
    <w:rPr>
      <w:rFonts w:ascii="Tahoma" w:eastAsia="Tahoma" w:hAnsi="Tahoma" w:cs="Tahoma"/>
      <w:b/>
      <w:sz w:val="22"/>
      <w:szCs w:val="22"/>
      <w:lang w:bidi="th-TH"/>
    </w:rPr>
  </w:style>
  <w:style w:type="character" w:customStyle="1" w:styleId="Heading6Char">
    <w:name w:val="Heading 6 Char"/>
    <w:basedOn w:val="DefaultParagraphFont"/>
    <w:link w:val="Heading6"/>
    <w:rsid w:val="007E2FD7"/>
    <w:rPr>
      <w:rFonts w:ascii="Tahoma" w:eastAsia="Tahoma" w:hAnsi="Tahoma" w:cs="Tahoma"/>
      <w:b/>
      <w:lang w:bidi="th-TH"/>
    </w:rPr>
  </w:style>
  <w:style w:type="paragraph" w:styleId="Subtitle">
    <w:name w:val="Subtitle"/>
    <w:basedOn w:val="Normal"/>
    <w:next w:val="Normal"/>
    <w:link w:val="SubtitleChar"/>
    <w:rsid w:val="007E2F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bidi="th-TH"/>
    </w:rPr>
  </w:style>
  <w:style w:type="character" w:customStyle="1" w:styleId="SubtitleChar">
    <w:name w:val="Subtitle Char"/>
    <w:basedOn w:val="DefaultParagraphFont"/>
    <w:link w:val="Subtitle"/>
    <w:rsid w:val="007E2FD7"/>
    <w:rPr>
      <w:rFonts w:ascii="Georgia" w:eastAsia="Georgia" w:hAnsi="Georgia" w:cs="Georgia"/>
      <w:i/>
      <w:color w:val="666666"/>
      <w:sz w:val="48"/>
      <w:szCs w:val="4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464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62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65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1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4957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39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3301">
          <w:marLeft w:val="175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693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0979">
          <w:marLeft w:val="175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136">
          <w:marLeft w:val="175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02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7230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63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370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1616">
          <w:marLeft w:val="93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6016">
          <w:marLeft w:val="97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844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817">
          <w:marLeft w:val="97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623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987">
          <w:marLeft w:val="97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010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97">
          <w:marLeft w:val="97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0185">
          <w:marLeft w:val="175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292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826">
          <w:marLeft w:val="175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8565">
          <w:marLeft w:val="175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124">
          <w:marLeft w:val="175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3811">
          <w:marLeft w:val="175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7868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56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3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07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08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430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5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74190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18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615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254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968071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1299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558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880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1247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03">
          <w:marLeft w:val="161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433">
          <w:marLeft w:val="161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079">
          <w:marLeft w:val="161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263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992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9056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8211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29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647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67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65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29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4636">
          <w:marLeft w:val="979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6349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024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0062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599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323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5020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778">
          <w:marLeft w:val="97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396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5848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355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6330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6089">
          <w:marLeft w:val="97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1113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8744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102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31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1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3601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6993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8012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7163">
          <w:marLeft w:val="97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899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21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8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199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930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95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3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0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2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501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5073">
          <w:marLeft w:val="175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360">
          <w:marLeft w:val="175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370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343">
          <w:marLeft w:val="175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394">
          <w:marLeft w:val="97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0835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8647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669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942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715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09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7558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4341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846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9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97201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921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981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970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7541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3664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625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0258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264">
          <w:marLeft w:val="97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65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8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5861">
          <w:marLeft w:val="979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0B46B6-FD62-4F61-9D42-45C6214D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4249</Words>
  <Characters>24220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CC Scorebook</vt:lpstr>
      <vt:lpstr>CC Scorebook</vt:lpstr>
    </vt:vector>
  </TitlesOfParts>
  <Company>IEKU</Company>
  <LinksUpToDate>false</LinksUpToDate>
  <CharactersWithSpaces>28413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 Scorebook</dc:title>
  <dc:creator>RK</dc:creator>
  <cp:lastModifiedBy>Admin</cp:lastModifiedBy>
  <cp:revision>3</cp:revision>
  <cp:lastPrinted>2025-01-06T02:33:00Z</cp:lastPrinted>
  <dcterms:created xsi:type="dcterms:W3CDTF">2025-12-19T06:36:00Z</dcterms:created>
  <dcterms:modified xsi:type="dcterms:W3CDTF">2025-12-19T06:37:00Z</dcterms:modified>
</cp:coreProperties>
</file>